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61" w:rsidRDefault="00825661" w:rsidP="00825661">
      <w:pPr>
        <w:jc w:val="center"/>
        <w:rPr>
          <w:rFonts w:ascii="Verdana" w:hAnsi="Verdana"/>
          <w:b/>
          <w:sz w:val="28"/>
          <w:szCs w:val="28"/>
        </w:rPr>
      </w:pPr>
      <w:r>
        <w:rPr>
          <w:rFonts w:ascii="Verdana" w:hAnsi="Verdana"/>
          <w:b/>
          <w:sz w:val="28"/>
          <w:szCs w:val="28"/>
        </w:rPr>
        <w:t xml:space="preserve">SİMAV BELEDİYE MECLİSİNİN 2020 AĞUSTOS AYI 1. BİRLEŞİM  </w:t>
      </w:r>
    </w:p>
    <w:p w:rsidR="00825661" w:rsidRDefault="00825661" w:rsidP="00825661">
      <w:pPr>
        <w:jc w:val="center"/>
        <w:rPr>
          <w:rFonts w:ascii="Verdana" w:hAnsi="Verdana"/>
          <w:b/>
          <w:sz w:val="28"/>
          <w:szCs w:val="28"/>
        </w:rPr>
      </w:pPr>
      <w:r>
        <w:rPr>
          <w:rFonts w:ascii="Verdana" w:hAnsi="Verdana"/>
          <w:b/>
          <w:sz w:val="28"/>
          <w:szCs w:val="28"/>
        </w:rPr>
        <w:t>MECLİS KARAR ÖZETLERİ</w:t>
      </w:r>
    </w:p>
    <w:p w:rsidR="00825661" w:rsidRDefault="00825661" w:rsidP="00825661">
      <w:pPr>
        <w:jc w:val="center"/>
        <w:rPr>
          <w:b/>
        </w:rPr>
      </w:pPr>
    </w:p>
    <w:p w:rsidR="00825661" w:rsidRDefault="00825661" w:rsidP="00825661">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w:t>
      </w:r>
      <w:proofErr w:type="spellStart"/>
      <w:r>
        <w:rPr>
          <w:rFonts w:ascii="Verdana" w:hAnsi="Verdana"/>
        </w:rPr>
        <w:t>H.İbrahim</w:t>
      </w:r>
      <w:proofErr w:type="spellEnd"/>
      <w:r>
        <w:rPr>
          <w:rFonts w:ascii="Verdana" w:hAnsi="Verdana"/>
        </w:rPr>
        <w:t xml:space="preserve"> KAZCIOĞLU, İsmail BOZYİĞİT, Barış ÖZYURT ve Erdoğan KILIÇ’ </w:t>
      </w:r>
      <w:proofErr w:type="spellStart"/>
      <w:r>
        <w:rPr>
          <w:rFonts w:ascii="Verdana" w:hAnsi="Verdana"/>
        </w:rPr>
        <w:t>ın</w:t>
      </w:r>
      <w:proofErr w:type="spellEnd"/>
      <w:r>
        <w:rPr>
          <w:rFonts w:ascii="Verdana" w:hAnsi="Verdana"/>
        </w:rPr>
        <w:t xml:space="preserve"> iştiraki ile 10.08.2020 Pazartesi günü saat: 17.00’ de toplandı.</w:t>
      </w:r>
      <w:proofErr w:type="gramEnd"/>
    </w:p>
    <w:p w:rsidR="00825661" w:rsidRDefault="00825661" w:rsidP="00825661">
      <w:pPr>
        <w:jc w:val="both"/>
        <w:rPr>
          <w:rFonts w:ascii="Verdana" w:hAnsi="Verdana"/>
        </w:rPr>
      </w:pPr>
    </w:p>
    <w:p w:rsidR="00825661" w:rsidRDefault="00825661" w:rsidP="00825661">
      <w:pPr>
        <w:ind w:firstLine="567"/>
        <w:jc w:val="both"/>
        <w:rPr>
          <w:rFonts w:ascii="Verdana" w:hAnsi="Verdana"/>
        </w:rPr>
      </w:pPr>
    </w:p>
    <w:p w:rsidR="00825661" w:rsidRDefault="00825661" w:rsidP="00825661">
      <w:pPr>
        <w:ind w:firstLine="567"/>
        <w:jc w:val="both"/>
        <w:rPr>
          <w:rFonts w:ascii="Verdana" w:hAnsi="Verdana"/>
        </w:rPr>
      </w:pPr>
      <w:r>
        <w:rPr>
          <w:rFonts w:ascii="Verdana" w:hAnsi="Verdana"/>
        </w:rPr>
        <w:t xml:space="preserve">Gündem Maddelerinin müzakerelerine geçildi. </w:t>
      </w:r>
    </w:p>
    <w:p w:rsidR="00825661" w:rsidRDefault="00825661" w:rsidP="00AC1771">
      <w:pPr>
        <w:numPr>
          <w:ilvl w:val="0"/>
          <w:numId w:val="1"/>
        </w:numPr>
        <w:ind w:left="0" w:firstLine="540"/>
        <w:jc w:val="both"/>
        <w:rPr>
          <w:rFonts w:ascii="Verdana" w:hAnsi="Verdana"/>
          <w:bCs/>
        </w:rPr>
      </w:pPr>
      <w:r w:rsidRPr="00AC1771">
        <w:rPr>
          <w:rFonts w:ascii="Verdana" w:hAnsi="Verdana"/>
        </w:rPr>
        <w:t xml:space="preserve">Gündemin 1. maddesinde yazılı olan </w:t>
      </w:r>
      <w:r w:rsidR="00AC1771" w:rsidRPr="00AC1771">
        <w:rPr>
          <w:rFonts w:ascii="Verdana" w:hAnsi="Verdana"/>
          <w:bCs/>
          <w:color w:val="000000"/>
        </w:rPr>
        <w:t xml:space="preserve">21 Ağustos-30 Ağustos 2020 tarihlerinde düzenlenmesi planlanan 88. Simav Geleneksel Turizm ve Ticaret Panayırı etkinliğinin </w:t>
      </w:r>
      <w:proofErr w:type="spellStart"/>
      <w:r w:rsidR="00AC1771" w:rsidRPr="00AC1771">
        <w:rPr>
          <w:rFonts w:ascii="Verdana" w:hAnsi="Verdana"/>
          <w:bCs/>
          <w:color w:val="000000"/>
        </w:rPr>
        <w:t>Koronavirüs</w:t>
      </w:r>
      <w:proofErr w:type="spellEnd"/>
      <w:r w:rsidR="00AC1771" w:rsidRPr="00AC1771">
        <w:rPr>
          <w:rFonts w:ascii="Verdana" w:hAnsi="Verdana"/>
          <w:bCs/>
          <w:color w:val="000000"/>
        </w:rPr>
        <w:t xml:space="preserve"> (Covid-19) tedbirleri kapsamında belirlenen tarih </w:t>
      </w:r>
      <w:proofErr w:type="gramStart"/>
      <w:r w:rsidR="00AC1771" w:rsidRPr="00AC1771">
        <w:rPr>
          <w:rFonts w:ascii="Verdana" w:hAnsi="Verdana"/>
          <w:bCs/>
          <w:color w:val="000000"/>
        </w:rPr>
        <w:t>aralığında  yapılmamasına</w:t>
      </w:r>
      <w:proofErr w:type="gramEnd"/>
      <w:r w:rsidR="00AC1771" w:rsidRPr="00AC1771">
        <w:rPr>
          <w:rFonts w:ascii="Verdana" w:hAnsi="Verdana"/>
          <w:bCs/>
          <w:color w:val="000000"/>
        </w:rPr>
        <w:t xml:space="preserve"> oybirliği ile karar verildi.</w:t>
      </w:r>
      <w:r w:rsidR="00AC1771" w:rsidRPr="00AC1771">
        <w:rPr>
          <w:bCs/>
          <w:color w:val="000000"/>
        </w:rPr>
        <w:t xml:space="preserve"> </w:t>
      </w:r>
      <w:r w:rsidR="00AC1771">
        <w:rPr>
          <w:bCs/>
          <w:color w:val="000000"/>
        </w:rPr>
        <w:t xml:space="preserve">   </w:t>
      </w:r>
    </w:p>
    <w:p w:rsidR="00825661" w:rsidRPr="00AC1771" w:rsidRDefault="00AC1771" w:rsidP="00825661">
      <w:pPr>
        <w:numPr>
          <w:ilvl w:val="0"/>
          <w:numId w:val="1"/>
        </w:numPr>
        <w:ind w:left="0" w:firstLine="540"/>
        <w:jc w:val="both"/>
        <w:rPr>
          <w:rFonts w:ascii="Verdana" w:hAnsi="Verdana"/>
        </w:rPr>
      </w:pPr>
      <w:r w:rsidRPr="00AC1771">
        <w:rPr>
          <w:rFonts w:ascii="Verdana" w:hAnsi="Verdana"/>
          <w:bCs/>
        </w:rPr>
        <w:t>Gündemin 2</w:t>
      </w:r>
      <w:r w:rsidR="00825661" w:rsidRPr="00AC1771">
        <w:rPr>
          <w:rFonts w:ascii="Verdana" w:hAnsi="Verdana"/>
          <w:bCs/>
        </w:rPr>
        <w:t xml:space="preserve">. Maddesinde yazılı olan </w:t>
      </w:r>
      <w:r w:rsidRPr="00AC1771">
        <w:rPr>
          <w:rFonts w:ascii="Verdana" w:hAnsi="Verdana"/>
          <w:bCs/>
          <w:color w:val="000000"/>
        </w:rPr>
        <w:t xml:space="preserve">5393 Sayılı Belediye Kanununun 25.maddesince 2019 Mali yılı denetim komisyonu çalışmaları kapsamında denetim komisyonu emrinde görevlendirilen kişilerin </w:t>
      </w:r>
      <w:r w:rsidR="00051FEC">
        <w:rPr>
          <w:rFonts w:ascii="Verdana" w:hAnsi="Verdana"/>
          <w:bCs/>
          <w:color w:val="000000"/>
        </w:rPr>
        <w:t xml:space="preserve">15 </w:t>
      </w:r>
      <w:r w:rsidRPr="00AC1771">
        <w:rPr>
          <w:rFonts w:ascii="Verdana" w:hAnsi="Verdana"/>
          <w:bCs/>
          <w:color w:val="000000"/>
        </w:rPr>
        <w:t xml:space="preserve">gün </w:t>
      </w:r>
      <w:r w:rsidR="00051FEC">
        <w:rPr>
          <w:rFonts w:ascii="Verdana" w:hAnsi="Verdana"/>
          <w:bCs/>
          <w:color w:val="000000"/>
        </w:rPr>
        <w:t xml:space="preserve">süre </w:t>
      </w:r>
      <w:r w:rsidRPr="00AC1771">
        <w:rPr>
          <w:rFonts w:ascii="Verdana" w:hAnsi="Verdana"/>
          <w:bCs/>
          <w:color w:val="000000"/>
        </w:rPr>
        <w:t>ile günlü</w:t>
      </w:r>
      <w:r w:rsidR="00051FEC">
        <w:rPr>
          <w:rFonts w:ascii="Verdana" w:hAnsi="Verdana"/>
          <w:bCs/>
          <w:color w:val="000000"/>
        </w:rPr>
        <w:t>k ücretlerinin 60,00-TL olarak belirlenmesine</w:t>
      </w:r>
      <w:r w:rsidRPr="00AC1771">
        <w:rPr>
          <w:rFonts w:ascii="Verdana" w:hAnsi="Verdana"/>
          <w:bCs/>
          <w:color w:val="000000"/>
        </w:rPr>
        <w:t xml:space="preserve"> oybirliği ile karar verildi.</w:t>
      </w:r>
      <w:r w:rsidR="00825661" w:rsidRPr="00AC1771">
        <w:rPr>
          <w:rFonts w:ascii="Verdana" w:hAnsi="Verdana"/>
          <w:bCs/>
          <w:color w:val="000000"/>
        </w:rPr>
        <w:t xml:space="preserve"> </w:t>
      </w:r>
    </w:p>
    <w:p w:rsidR="00AC1771" w:rsidRPr="00AC1771" w:rsidRDefault="00AC1771" w:rsidP="00825661">
      <w:pPr>
        <w:numPr>
          <w:ilvl w:val="0"/>
          <w:numId w:val="1"/>
        </w:numPr>
        <w:ind w:left="0" w:firstLine="540"/>
        <w:jc w:val="both"/>
        <w:rPr>
          <w:rFonts w:ascii="Verdana" w:hAnsi="Verdana"/>
          <w:bCs/>
        </w:rPr>
      </w:pPr>
      <w:r w:rsidRPr="00AC1771">
        <w:rPr>
          <w:rFonts w:ascii="Verdana" w:hAnsi="Verdana"/>
          <w:bCs/>
        </w:rPr>
        <w:t>Gündemin 3</w:t>
      </w:r>
      <w:r w:rsidR="00825661" w:rsidRPr="00AC1771">
        <w:rPr>
          <w:rFonts w:ascii="Verdana" w:hAnsi="Verdana"/>
          <w:bCs/>
        </w:rPr>
        <w:t xml:space="preserve">. Maddesinde yazılı olan </w:t>
      </w:r>
      <w:proofErr w:type="spellStart"/>
      <w:r w:rsidRPr="00AC1771">
        <w:rPr>
          <w:rFonts w:ascii="Verdana" w:hAnsi="Verdana"/>
          <w:bCs/>
          <w:color w:val="000000"/>
        </w:rPr>
        <w:t>Eynal</w:t>
      </w:r>
      <w:proofErr w:type="spellEnd"/>
      <w:r w:rsidRPr="00AC1771">
        <w:rPr>
          <w:rFonts w:ascii="Verdana" w:hAnsi="Verdana"/>
          <w:bCs/>
          <w:color w:val="000000"/>
        </w:rPr>
        <w:t xml:space="preserve"> Kaplıcaları kış sezonu konaklama ücretleri ile Gölcük Mesire Alanında kamp yapma ve karavan ile konaklama ücretlerinin</w:t>
      </w:r>
      <w:r>
        <w:rPr>
          <w:rFonts w:ascii="Verdana" w:hAnsi="Verdana"/>
          <w:bCs/>
          <w:color w:val="000000"/>
        </w:rPr>
        <w:t xml:space="preserve"> belirlenmesi konusunun </w:t>
      </w:r>
      <w:r w:rsidRPr="00AC1771">
        <w:rPr>
          <w:rFonts w:ascii="Verdana" w:hAnsi="Verdana"/>
        </w:rPr>
        <w:t xml:space="preserve">Plan-Bütçe Komisyonuna </w:t>
      </w:r>
      <w:r w:rsidRPr="00AC1771">
        <w:rPr>
          <w:rFonts w:ascii="Verdana" w:hAnsi="Verdana"/>
          <w:bCs/>
        </w:rPr>
        <w:t>havale edilerek 2.Birleşimde tekrar görüşülmesine</w:t>
      </w:r>
      <w:r w:rsidRPr="00AC1771">
        <w:rPr>
          <w:rFonts w:ascii="Verdana" w:hAnsi="Verdana"/>
          <w:bCs/>
          <w:color w:val="000000"/>
        </w:rPr>
        <w:t xml:space="preserve"> oybirliği ile karar verildi</w:t>
      </w:r>
      <w:r>
        <w:rPr>
          <w:rFonts w:ascii="Verdana" w:hAnsi="Verdana"/>
          <w:bCs/>
          <w:color w:val="000000"/>
        </w:rPr>
        <w:t>.</w:t>
      </w:r>
    </w:p>
    <w:p w:rsidR="00386101" w:rsidRPr="00386101" w:rsidRDefault="00AC1771" w:rsidP="00825661">
      <w:pPr>
        <w:numPr>
          <w:ilvl w:val="0"/>
          <w:numId w:val="1"/>
        </w:numPr>
        <w:ind w:left="0" w:firstLine="540"/>
        <w:jc w:val="both"/>
        <w:rPr>
          <w:rFonts w:ascii="Verdana" w:hAnsi="Verdana"/>
          <w:bCs/>
        </w:rPr>
      </w:pPr>
      <w:r>
        <w:rPr>
          <w:rFonts w:ascii="Verdana" w:hAnsi="Verdana"/>
        </w:rPr>
        <w:t>Gündemin 4</w:t>
      </w:r>
      <w:r w:rsidR="00825661" w:rsidRPr="00AC1771">
        <w:rPr>
          <w:rFonts w:ascii="Verdana" w:hAnsi="Verdana"/>
        </w:rPr>
        <w:t xml:space="preserve">. Maddesinde yazılı olan </w:t>
      </w:r>
      <w:r w:rsidRPr="00AC1771">
        <w:rPr>
          <w:rFonts w:ascii="Verdana" w:hAnsi="Verdana"/>
          <w:bCs/>
          <w:color w:val="000000"/>
        </w:rPr>
        <w:t xml:space="preserve">2020 Mali Yılı Gelir Tarifesinin bazı gelir kalemi ücretlerinin yeniden değerlendirilmesi ve bazı gelir kalemlerinin eklenmesi </w:t>
      </w:r>
      <w:r w:rsidR="00386101">
        <w:rPr>
          <w:rFonts w:ascii="Verdana" w:hAnsi="Verdana"/>
          <w:bCs/>
          <w:color w:val="000000"/>
        </w:rPr>
        <w:t xml:space="preserve">ile </w:t>
      </w:r>
      <w:proofErr w:type="gramStart"/>
      <w:r w:rsidR="00386101">
        <w:rPr>
          <w:rFonts w:ascii="Verdana" w:hAnsi="Verdana"/>
          <w:bCs/>
          <w:color w:val="000000"/>
        </w:rPr>
        <w:t>ilgili ;</w:t>
      </w:r>
      <w:proofErr w:type="gramEnd"/>
    </w:p>
    <w:p w:rsidR="00386101" w:rsidRPr="00386101" w:rsidRDefault="00386101" w:rsidP="00386101">
      <w:pPr>
        <w:pStyle w:val="ListeParagraf"/>
        <w:numPr>
          <w:ilvl w:val="0"/>
          <w:numId w:val="2"/>
        </w:numPr>
        <w:jc w:val="both"/>
        <w:rPr>
          <w:rFonts w:ascii="Verdana" w:hAnsi="Verdana"/>
          <w:bCs/>
        </w:rPr>
      </w:pPr>
      <w:r w:rsidRPr="00386101">
        <w:rPr>
          <w:rFonts w:ascii="Verdana" w:hAnsi="Verdana"/>
        </w:rPr>
        <w:t>Soğuk su sistemine zarar veren abonelerin ve kaçak su kullandığı tespit edilen kişilerden kaçak bağlantı başına uygulanacak ceza oranının belirlenmesi</w:t>
      </w:r>
      <w:r>
        <w:rPr>
          <w:rFonts w:ascii="Verdana" w:hAnsi="Verdana"/>
        </w:rPr>
        <w:t>.</w:t>
      </w:r>
    </w:p>
    <w:p w:rsidR="00386101" w:rsidRPr="00386101" w:rsidRDefault="00386101" w:rsidP="00386101">
      <w:pPr>
        <w:pStyle w:val="ListeParagraf"/>
        <w:numPr>
          <w:ilvl w:val="0"/>
          <w:numId w:val="2"/>
        </w:numPr>
        <w:jc w:val="both"/>
        <w:rPr>
          <w:rFonts w:ascii="Verdana" w:hAnsi="Verdana"/>
          <w:bCs/>
        </w:rPr>
      </w:pPr>
      <w:r w:rsidRPr="00386101">
        <w:rPr>
          <w:rFonts w:ascii="Verdana" w:hAnsi="Verdana"/>
        </w:rPr>
        <w:t xml:space="preserve">Meskenlerde Katı Atık Bertaraf Ücretinin </w:t>
      </w:r>
      <w:r w:rsidR="00F265FA">
        <w:rPr>
          <w:rFonts w:ascii="Verdana" w:hAnsi="Verdana"/>
        </w:rPr>
        <w:t xml:space="preserve">tüketilen su/m3 </w:t>
      </w:r>
      <w:proofErr w:type="gramStart"/>
      <w:r w:rsidR="00F265FA">
        <w:rPr>
          <w:rFonts w:ascii="Verdana" w:hAnsi="Verdana"/>
        </w:rPr>
        <w:t xml:space="preserve">üzerinden </w:t>
      </w:r>
      <w:r w:rsidRPr="00386101">
        <w:rPr>
          <w:rFonts w:ascii="Verdana" w:hAnsi="Verdana"/>
        </w:rPr>
        <w:t xml:space="preserve"> düzenlenmesi</w:t>
      </w:r>
      <w:proofErr w:type="gramEnd"/>
      <w:r>
        <w:rPr>
          <w:rFonts w:ascii="Verdana" w:hAnsi="Verdana"/>
          <w:bCs/>
          <w:color w:val="000000"/>
        </w:rPr>
        <w:t>.</w:t>
      </w:r>
    </w:p>
    <w:p w:rsidR="00386101" w:rsidRPr="00386101" w:rsidRDefault="00386101" w:rsidP="00386101">
      <w:pPr>
        <w:pStyle w:val="ListeParagraf"/>
        <w:numPr>
          <w:ilvl w:val="0"/>
          <w:numId w:val="2"/>
        </w:numPr>
        <w:jc w:val="both"/>
        <w:rPr>
          <w:rFonts w:ascii="Verdana" w:hAnsi="Verdana"/>
          <w:bCs/>
        </w:rPr>
      </w:pPr>
      <w:r w:rsidRPr="00386101">
        <w:rPr>
          <w:rFonts w:ascii="Verdana" w:hAnsi="Verdana"/>
        </w:rPr>
        <w:t>Su Kullanım (Jeotermal) bedellerinin güncellenmesi</w:t>
      </w:r>
    </w:p>
    <w:p w:rsidR="00386101" w:rsidRPr="00386101" w:rsidRDefault="00386101" w:rsidP="00386101">
      <w:pPr>
        <w:pStyle w:val="ListeParagraf"/>
        <w:numPr>
          <w:ilvl w:val="0"/>
          <w:numId w:val="2"/>
        </w:numPr>
        <w:jc w:val="both"/>
        <w:rPr>
          <w:rFonts w:ascii="Verdana" w:hAnsi="Verdana"/>
          <w:bCs/>
        </w:rPr>
      </w:pPr>
      <w:r w:rsidRPr="00386101">
        <w:rPr>
          <w:rFonts w:ascii="Verdana" w:hAnsi="Verdana"/>
        </w:rPr>
        <w:t>Aile Hekimliği olarak hizmet veren kuruluşların su ve su kullanım ücretlerinin gelir tarifesine eklenmesi</w:t>
      </w:r>
      <w:r>
        <w:t>.</w:t>
      </w:r>
    </w:p>
    <w:p w:rsidR="00F265FA" w:rsidRPr="00F265FA" w:rsidRDefault="00F265FA" w:rsidP="00F265FA">
      <w:pPr>
        <w:pStyle w:val="ListeParagraf"/>
        <w:numPr>
          <w:ilvl w:val="0"/>
          <w:numId w:val="2"/>
        </w:numPr>
        <w:jc w:val="both"/>
        <w:rPr>
          <w:rFonts w:ascii="Verdana" w:hAnsi="Verdana"/>
          <w:bCs/>
        </w:rPr>
      </w:pPr>
      <w:r>
        <w:rPr>
          <w:rFonts w:ascii="Verdana" w:hAnsi="Verdana"/>
        </w:rPr>
        <w:t xml:space="preserve">Kültür evinde yapılacak </w:t>
      </w:r>
      <w:proofErr w:type="gramStart"/>
      <w:r>
        <w:rPr>
          <w:rFonts w:ascii="Verdana" w:hAnsi="Verdana"/>
        </w:rPr>
        <w:t>nikah</w:t>
      </w:r>
      <w:proofErr w:type="gramEnd"/>
      <w:r>
        <w:rPr>
          <w:rFonts w:ascii="Verdana" w:hAnsi="Verdana"/>
        </w:rPr>
        <w:t xml:space="preserve">, toplantı, konferans, </w:t>
      </w:r>
      <w:proofErr w:type="spellStart"/>
      <w:r>
        <w:rPr>
          <w:rFonts w:ascii="Verdana" w:hAnsi="Verdana"/>
        </w:rPr>
        <w:t>v.b</w:t>
      </w:r>
      <w:proofErr w:type="spellEnd"/>
      <w:r>
        <w:rPr>
          <w:rFonts w:ascii="Verdana" w:hAnsi="Verdana"/>
        </w:rPr>
        <w:t xml:space="preserve"> için salon ücreti gelir kaleminin eklenmesi ve belirlenmesi,</w:t>
      </w:r>
    </w:p>
    <w:p w:rsidR="00825661" w:rsidRPr="00386101" w:rsidRDefault="00386101" w:rsidP="00F265FA">
      <w:pPr>
        <w:pStyle w:val="ListeParagraf"/>
        <w:ind w:left="900"/>
        <w:jc w:val="both"/>
        <w:rPr>
          <w:rFonts w:ascii="Verdana" w:hAnsi="Verdana"/>
          <w:bCs/>
        </w:rPr>
      </w:pPr>
      <w:proofErr w:type="gramStart"/>
      <w:r>
        <w:rPr>
          <w:rFonts w:ascii="Verdana" w:hAnsi="Verdana"/>
          <w:bCs/>
          <w:color w:val="000000"/>
        </w:rPr>
        <w:t>konularının</w:t>
      </w:r>
      <w:proofErr w:type="gramEnd"/>
      <w:r w:rsidR="00AC1771" w:rsidRPr="00386101">
        <w:rPr>
          <w:bCs/>
          <w:color w:val="000000"/>
        </w:rPr>
        <w:t xml:space="preserve"> </w:t>
      </w:r>
      <w:r w:rsidR="00825661" w:rsidRPr="00386101">
        <w:rPr>
          <w:rFonts w:ascii="Verdana" w:hAnsi="Verdana"/>
        </w:rPr>
        <w:t xml:space="preserve">Plan-Bütçe Komisyonuna </w:t>
      </w:r>
      <w:r w:rsidR="00825661" w:rsidRPr="00386101">
        <w:rPr>
          <w:rFonts w:ascii="Verdana" w:hAnsi="Verdana"/>
          <w:bCs/>
        </w:rPr>
        <w:t>havale edilerek 2.Birleşimde tekrar görüşülmesine</w:t>
      </w:r>
      <w:r w:rsidR="00825661" w:rsidRPr="00386101">
        <w:rPr>
          <w:rFonts w:ascii="Verdana" w:hAnsi="Verdana"/>
          <w:bCs/>
          <w:color w:val="000000"/>
        </w:rPr>
        <w:t xml:space="preserve"> oybirliği ile karar verildi</w:t>
      </w:r>
      <w:r w:rsidR="00825661" w:rsidRPr="00386101">
        <w:rPr>
          <w:rFonts w:ascii="Verdana" w:hAnsi="Verdana"/>
        </w:rPr>
        <w:t>.</w:t>
      </w:r>
    </w:p>
    <w:p w:rsidR="00AC1771" w:rsidRPr="00AC1771" w:rsidRDefault="00AC1771" w:rsidP="00825661">
      <w:pPr>
        <w:numPr>
          <w:ilvl w:val="0"/>
          <w:numId w:val="1"/>
        </w:numPr>
        <w:ind w:left="0" w:firstLine="540"/>
        <w:jc w:val="both"/>
        <w:rPr>
          <w:rFonts w:ascii="Verdana" w:hAnsi="Verdana"/>
          <w:bCs/>
        </w:rPr>
      </w:pPr>
      <w:r>
        <w:rPr>
          <w:rFonts w:ascii="Verdana" w:hAnsi="Verdana"/>
        </w:rPr>
        <w:t>Gündemin 5</w:t>
      </w:r>
      <w:r w:rsidRPr="00AC1771">
        <w:rPr>
          <w:rFonts w:ascii="Verdana" w:hAnsi="Verdana"/>
        </w:rPr>
        <w:t>. Maddesinde yazılı olan</w:t>
      </w:r>
      <w:r>
        <w:rPr>
          <w:rFonts w:ascii="Verdana" w:hAnsi="Verdana"/>
        </w:rPr>
        <w:t xml:space="preserve"> </w:t>
      </w:r>
      <w:r w:rsidRPr="00AC1771">
        <w:rPr>
          <w:rFonts w:ascii="Verdana" w:hAnsi="Verdana"/>
          <w:lang w:val="x-none"/>
        </w:rPr>
        <w:t>Emlak Vergisi ve diğer resmi işlemler yönünden Demirci</w:t>
      </w:r>
      <w:r w:rsidRPr="00AC1771">
        <w:rPr>
          <w:rFonts w:ascii="Verdana" w:hAnsi="Verdana"/>
        </w:rPr>
        <w:t xml:space="preserve"> Belde</w:t>
      </w:r>
      <w:r w:rsidRPr="00AC1771">
        <w:rPr>
          <w:rFonts w:ascii="Verdana" w:hAnsi="Verdana"/>
          <w:lang w:val="x-none"/>
        </w:rPr>
        <w:t xml:space="preserve"> Belediyesine bağlı olan </w:t>
      </w:r>
      <w:proofErr w:type="spellStart"/>
      <w:r w:rsidRPr="00AC1771">
        <w:rPr>
          <w:rFonts w:ascii="Verdana" w:hAnsi="Verdana"/>
          <w:lang w:val="x-none"/>
        </w:rPr>
        <w:t>Hacıhüseyinefendi</w:t>
      </w:r>
      <w:proofErr w:type="spellEnd"/>
      <w:r w:rsidRPr="00AC1771">
        <w:rPr>
          <w:rFonts w:ascii="Verdana" w:hAnsi="Verdana"/>
          <w:lang w:val="x-none"/>
        </w:rPr>
        <w:t xml:space="preserve"> </w:t>
      </w:r>
      <w:r w:rsidRPr="00AC1771">
        <w:rPr>
          <w:rFonts w:ascii="Verdana" w:hAnsi="Verdana"/>
        </w:rPr>
        <w:t>K</w:t>
      </w:r>
      <w:proofErr w:type="spellStart"/>
      <w:r w:rsidRPr="00AC1771">
        <w:rPr>
          <w:rFonts w:ascii="Verdana" w:hAnsi="Verdana"/>
          <w:lang w:val="x-none"/>
        </w:rPr>
        <w:t>öyü</w:t>
      </w:r>
      <w:proofErr w:type="spellEnd"/>
      <w:r w:rsidRPr="00AC1771">
        <w:rPr>
          <w:rFonts w:ascii="Verdana" w:hAnsi="Verdana"/>
          <w:lang w:val="x-none"/>
        </w:rPr>
        <w:t xml:space="preserve"> Köy İhtiyar Heyetinin almış olduğu karar doğrultusunda Emlak Vergisi ve diğer Resmi işlemler yönünden Belediyemize bağlanma isteği</w:t>
      </w:r>
      <w:r w:rsidR="00FC0FAF">
        <w:rPr>
          <w:rFonts w:ascii="Verdana" w:hAnsi="Verdana"/>
        </w:rPr>
        <w:t>nin kabulüne</w:t>
      </w:r>
      <w:r w:rsidR="003041F9">
        <w:rPr>
          <w:rFonts w:ascii="Verdana" w:hAnsi="Verdana"/>
        </w:rPr>
        <w:t xml:space="preserve"> oybirliği ile karar verildi</w:t>
      </w:r>
      <w:r>
        <w:rPr>
          <w:rFonts w:ascii="Verdana" w:hAnsi="Verdana"/>
        </w:rPr>
        <w:t>.</w:t>
      </w:r>
    </w:p>
    <w:p w:rsidR="00AC1771" w:rsidRPr="003041F9" w:rsidRDefault="00AC1771" w:rsidP="00825661">
      <w:pPr>
        <w:numPr>
          <w:ilvl w:val="0"/>
          <w:numId w:val="1"/>
        </w:numPr>
        <w:ind w:left="0" w:firstLine="540"/>
        <w:jc w:val="both"/>
        <w:rPr>
          <w:rFonts w:ascii="Verdana" w:hAnsi="Verdana"/>
          <w:bCs/>
        </w:rPr>
      </w:pPr>
      <w:r>
        <w:rPr>
          <w:rFonts w:ascii="Verdana" w:hAnsi="Verdana"/>
        </w:rPr>
        <w:t>Gündemin 6</w:t>
      </w:r>
      <w:r w:rsidRPr="00AC1771">
        <w:rPr>
          <w:rFonts w:ascii="Verdana" w:hAnsi="Verdana"/>
        </w:rPr>
        <w:t>. Maddesinde yazılı olan</w:t>
      </w:r>
      <w:r>
        <w:rPr>
          <w:rFonts w:ascii="Verdana" w:hAnsi="Verdana"/>
        </w:rPr>
        <w:t xml:space="preserve"> </w:t>
      </w:r>
      <w:r w:rsidRPr="003041F9">
        <w:rPr>
          <w:rFonts w:ascii="Verdana" w:hAnsi="Verdana"/>
          <w:lang w:val="x-none"/>
        </w:rPr>
        <w:t>5393 Sayılı Belediye Kanununun 18. maddesinin (d) bendi ve 68. madde gereğince önümüzdeki dönemde yapımı planlanan Güneş Enerji Santrali yatırım harcamaları için</w:t>
      </w:r>
      <w:r w:rsidR="00051FEC">
        <w:rPr>
          <w:rFonts w:ascii="Verdana" w:hAnsi="Verdana"/>
        </w:rPr>
        <w:t xml:space="preserve"> İller Bankası veya</w:t>
      </w:r>
      <w:r w:rsidRPr="003041F9">
        <w:rPr>
          <w:rFonts w:ascii="Verdana" w:hAnsi="Verdana"/>
          <w:lang w:val="x-none"/>
        </w:rPr>
        <w:t xml:space="preserve"> kredi </w:t>
      </w:r>
      <w:r w:rsidRPr="003041F9">
        <w:rPr>
          <w:rFonts w:ascii="Verdana" w:hAnsi="Verdana"/>
          <w:lang w:val="x-none"/>
        </w:rPr>
        <w:lastRenderedPageBreak/>
        <w:t>şartları uygun bulunan bankalardan 5.000.000,00TL kredi kullanılması</w:t>
      </w:r>
      <w:r w:rsidR="004A1FF0">
        <w:rPr>
          <w:rFonts w:ascii="Verdana" w:hAnsi="Verdana"/>
        </w:rPr>
        <w:t>na</w:t>
      </w:r>
      <w:r w:rsidRPr="003041F9">
        <w:rPr>
          <w:rFonts w:ascii="Verdana" w:hAnsi="Verdana"/>
          <w:lang w:val="x-none"/>
        </w:rPr>
        <w:t xml:space="preserve"> ve istenmesi halinde</w:t>
      </w:r>
      <w:r w:rsidR="003041F9" w:rsidRPr="003041F9">
        <w:rPr>
          <w:rFonts w:ascii="Verdana" w:hAnsi="Verdana"/>
        </w:rPr>
        <w:t xml:space="preserve"> </w:t>
      </w:r>
      <w:r w:rsidR="004A1FF0">
        <w:rPr>
          <w:rFonts w:ascii="Verdana" w:hAnsi="Verdana"/>
        </w:rPr>
        <w:t xml:space="preserve">teminat verilmesine, </w:t>
      </w:r>
      <w:r w:rsidR="00F265FA">
        <w:rPr>
          <w:rFonts w:ascii="Verdana" w:hAnsi="Verdana"/>
        </w:rPr>
        <w:t xml:space="preserve">kredi ile ilgili </w:t>
      </w:r>
      <w:bookmarkStart w:id="0" w:name="_GoBack"/>
      <w:bookmarkEnd w:id="0"/>
      <w:r w:rsidR="004A1FF0">
        <w:rPr>
          <w:rFonts w:ascii="Verdana" w:hAnsi="Verdana"/>
        </w:rPr>
        <w:t xml:space="preserve">tüm iş ve işlemler için </w:t>
      </w:r>
      <w:r w:rsidR="003041F9" w:rsidRPr="003041F9">
        <w:rPr>
          <w:rFonts w:ascii="Verdana" w:hAnsi="Verdana"/>
        </w:rPr>
        <w:t xml:space="preserve">Belediye Başkanı Av. Adil BİÇER’ e yetki verilmesine oybirliği ile </w:t>
      </w:r>
      <w:proofErr w:type="gramStart"/>
      <w:r w:rsidR="003041F9" w:rsidRPr="003041F9">
        <w:rPr>
          <w:rFonts w:ascii="Verdana" w:hAnsi="Verdana"/>
        </w:rPr>
        <w:t xml:space="preserve">karar </w:t>
      </w:r>
      <w:r w:rsidRPr="003041F9">
        <w:rPr>
          <w:rFonts w:ascii="Verdana" w:hAnsi="Verdana"/>
          <w:lang w:val="x-none"/>
        </w:rPr>
        <w:t xml:space="preserve"> </w:t>
      </w:r>
      <w:r w:rsidR="003041F9" w:rsidRPr="003041F9">
        <w:rPr>
          <w:rFonts w:ascii="Verdana" w:hAnsi="Verdana"/>
        </w:rPr>
        <w:t>verildi</w:t>
      </w:r>
      <w:proofErr w:type="gramEnd"/>
      <w:r w:rsidR="003041F9" w:rsidRPr="003041F9">
        <w:rPr>
          <w:rFonts w:ascii="Verdana" w:hAnsi="Verdana"/>
        </w:rPr>
        <w:t>.</w:t>
      </w:r>
    </w:p>
    <w:p w:rsidR="003041F9" w:rsidRPr="00FC0FAF" w:rsidRDefault="003041F9" w:rsidP="00825661">
      <w:pPr>
        <w:numPr>
          <w:ilvl w:val="0"/>
          <w:numId w:val="1"/>
        </w:numPr>
        <w:ind w:left="0" w:firstLine="540"/>
        <w:jc w:val="both"/>
        <w:rPr>
          <w:rFonts w:ascii="Verdana" w:hAnsi="Verdana"/>
          <w:bCs/>
        </w:rPr>
      </w:pPr>
      <w:r>
        <w:rPr>
          <w:rFonts w:ascii="Verdana" w:hAnsi="Verdana"/>
        </w:rPr>
        <w:t>Gündemin 7</w:t>
      </w:r>
      <w:r w:rsidRPr="00AC1771">
        <w:rPr>
          <w:rFonts w:ascii="Verdana" w:hAnsi="Verdana"/>
        </w:rPr>
        <w:t>. Maddesinde yazılı olan</w:t>
      </w:r>
      <w:r>
        <w:rPr>
          <w:rFonts w:ascii="Verdana" w:hAnsi="Verdana"/>
        </w:rPr>
        <w:t xml:space="preserve"> </w:t>
      </w:r>
      <w:r w:rsidR="00FC0FAF" w:rsidRPr="00FC0FAF">
        <w:rPr>
          <w:rFonts w:ascii="Verdana" w:hAnsi="Verdana"/>
          <w:lang w:val="x-none"/>
        </w:rPr>
        <w:t xml:space="preserve">Belediyemizce işletilen Karşıyaka Seyir Terası ve </w:t>
      </w:r>
      <w:proofErr w:type="spellStart"/>
      <w:r w:rsidR="00FC0FAF" w:rsidRPr="00FC0FAF">
        <w:rPr>
          <w:rFonts w:ascii="Verdana" w:hAnsi="Verdana"/>
          <w:lang w:val="x-none"/>
        </w:rPr>
        <w:t>Eynal</w:t>
      </w:r>
      <w:proofErr w:type="spellEnd"/>
      <w:r w:rsidR="00FC0FAF" w:rsidRPr="00FC0FAF">
        <w:rPr>
          <w:rFonts w:ascii="Verdana" w:hAnsi="Verdana"/>
          <w:lang w:val="x-none"/>
        </w:rPr>
        <w:t xml:space="preserve"> </w:t>
      </w:r>
      <w:proofErr w:type="spellStart"/>
      <w:r w:rsidR="00FC0FAF" w:rsidRPr="00FC0FAF">
        <w:rPr>
          <w:rFonts w:ascii="Verdana" w:hAnsi="Verdana"/>
          <w:lang w:val="x-none"/>
        </w:rPr>
        <w:t>Aqua</w:t>
      </w:r>
      <w:proofErr w:type="spellEnd"/>
      <w:r w:rsidR="00FC0FAF" w:rsidRPr="00FC0FAF">
        <w:rPr>
          <w:rFonts w:ascii="Verdana" w:hAnsi="Verdana"/>
        </w:rPr>
        <w:t xml:space="preserve"> Kafede</w:t>
      </w:r>
      <w:r w:rsidR="00FC0FAF" w:rsidRPr="00FC0FAF">
        <w:rPr>
          <w:rFonts w:ascii="Verdana" w:hAnsi="Verdana"/>
          <w:lang w:val="x-none"/>
        </w:rPr>
        <w:t xml:space="preserve"> </w:t>
      </w:r>
      <w:proofErr w:type="spellStart"/>
      <w:r w:rsidR="00FC0FAF" w:rsidRPr="00FC0FAF">
        <w:rPr>
          <w:rFonts w:ascii="Verdana" w:hAnsi="Verdana"/>
          <w:lang w:val="x-none"/>
        </w:rPr>
        <w:t>menüler</w:t>
      </w:r>
      <w:r w:rsidR="00FC0FAF" w:rsidRPr="00FC0FAF">
        <w:rPr>
          <w:rFonts w:ascii="Verdana" w:hAnsi="Verdana"/>
        </w:rPr>
        <w:t>d</w:t>
      </w:r>
      <w:proofErr w:type="spellEnd"/>
      <w:r w:rsidR="00FC0FAF" w:rsidRPr="00FC0FAF">
        <w:rPr>
          <w:rFonts w:ascii="Verdana" w:hAnsi="Verdana"/>
          <w:lang w:val="x-none"/>
        </w:rPr>
        <w:t>eki ürünler tamamlandığından, satılan yiyecek ve içeceklerin ücretlerinin belirlenmesi</w:t>
      </w:r>
      <w:r w:rsidR="00FC0FAF" w:rsidRPr="00FC0FAF">
        <w:rPr>
          <w:rFonts w:ascii="Verdana" w:hAnsi="Verdana"/>
        </w:rPr>
        <w:t xml:space="preserve"> konusunun</w:t>
      </w:r>
      <w:r w:rsidR="00FC0FAF">
        <w:rPr>
          <w:rFonts w:ascii="Verdana" w:hAnsi="Verdana"/>
        </w:rPr>
        <w:t xml:space="preserve"> Plan-Bütçe Komisyonuna havale edilerek 2.Birleşimde tekrar görüşülmesine oybirliği ile karar verildi.</w:t>
      </w:r>
    </w:p>
    <w:p w:rsidR="00FC0FAF" w:rsidRPr="00FC0FAF" w:rsidRDefault="00FC0FAF" w:rsidP="00825661">
      <w:pPr>
        <w:numPr>
          <w:ilvl w:val="0"/>
          <w:numId w:val="1"/>
        </w:numPr>
        <w:ind w:left="0" w:firstLine="540"/>
        <w:jc w:val="both"/>
        <w:rPr>
          <w:rFonts w:ascii="Verdana" w:hAnsi="Verdana"/>
          <w:bCs/>
        </w:rPr>
      </w:pPr>
      <w:r>
        <w:rPr>
          <w:rFonts w:ascii="Verdana" w:hAnsi="Verdana"/>
        </w:rPr>
        <w:t>Gündemin 8</w:t>
      </w:r>
      <w:r w:rsidRPr="00AC1771">
        <w:rPr>
          <w:rFonts w:ascii="Verdana" w:hAnsi="Verdana"/>
        </w:rPr>
        <w:t>. Maddesinde yazılı olan</w:t>
      </w:r>
      <w:r>
        <w:rPr>
          <w:rFonts w:ascii="Verdana" w:hAnsi="Verdana"/>
        </w:rPr>
        <w:t xml:space="preserve"> </w:t>
      </w:r>
      <w:r w:rsidRPr="00FC0FAF">
        <w:rPr>
          <w:rFonts w:ascii="Verdana" w:hAnsi="Verdana"/>
        </w:rPr>
        <w:t>Sıfır Atık Projesi kapsamında, İlçemiz içerisindeki geri dönüşüm malzemelerinin toplanması ve geri kazanım işinin 5 yıl süre ile ihal</w:t>
      </w:r>
      <w:r>
        <w:rPr>
          <w:rFonts w:ascii="Verdana" w:hAnsi="Verdana"/>
        </w:rPr>
        <w:t>e edilmesine</w:t>
      </w:r>
      <w:r w:rsidR="00051FEC">
        <w:rPr>
          <w:rFonts w:ascii="Verdana" w:hAnsi="Verdana"/>
        </w:rPr>
        <w:t>, ihale işlemleri için Belediye Encümenine yetki verilmesine</w:t>
      </w:r>
      <w:r>
        <w:rPr>
          <w:rFonts w:ascii="Verdana" w:hAnsi="Verdana"/>
        </w:rPr>
        <w:t xml:space="preserve"> oybirliği ile karar verildi.</w:t>
      </w:r>
    </w:p>
    <w:p w:rsidR="00825661" w:rsidRDefault="00825661" w:rsidP="00825661">
      <w:pPr>
        <w:jc w:val="both"/>
        <w:rPr>
          <w:rFonts w:ascii="Verdana" w:hAnsi="Verdana"/>
        </w:rPr>
      </w:pPr>
      <w:r>
        <w:rPr>
          <w:rFonts w:ascii="Verdana" w:hAnsi="Verdana"/>
        </w:rPr>
        <w:t xml:space="preserve">          Gündemde görüşülecek başka bir konu </w:t>
      </w:r>
      <w:proofErr w:type="gramStart"/>
      <w:r>
        <w:rPr>
          <w:rFonts w:ascii="Verdana" w:hAnsi="Verdana"/>
        </w:rPr>
        <w:t>yada</w:t>
      </w:r>
      <w:proofErr w:type="gramEnd"/>
      <w:r>
        <w:rPr>
          <w:rFonts w:ascii="Verdana" w:hAnsi="Verdana"/>
        </w:rPr>
        <w:t xml:space="preserve"> gündem maddesi </w:t>
      </w:r>
      <w:r w:rsidR="00FC0FAF">
        <w:rPr>
          <w:rFonts w:ascii="Verdana" w:hAnsi="Verdana"/>
        </w:rPr>
        <w:t>bulunmadığından, 2.birleşimin 13.08.2020 tarihinde saat 17</w:t>
      </w:r>
      <w:r>
        <w:rPr>
          <w:rFonts w:ascii="Verdana" w:hAnsi="Verdana"/>
        </w:rPr>
        <w:t>:00’ de yapılmasına kar</w:t>
      </w:r>
      <w:r w:rsidR="00FC0FAF">
        <w:rPr>
          <w:rFonts w:ascii="Verdana" w:hAnsi="Verdana"/>
        </w:rPr>
        <w:t>ar verilerek, oturum kapandı. 10.08</w:t>
      </w:r>
      <w:r>
        <w:rPr>
          <w:rFonts w:ascii="Verdana" w:hAnsi="Verdana"/>
        </w:rPr>
        <w:t>.2020</w:t>
      </w:r>
    </w:p>
    <w:p w:rsidR="00825661" w:rsidRDefault="00825661" w:rsidP="00825661">
      <w:pPr>
        <w:jc w:val="both"/>
        <w:rPr>
          <w:rFonts w:ascii="Verdana" w:hAnsi="Verdana"/>
        </w:rPr>
      </w:pPr>
    </w:p>
    <w:p w:rsidR="00825661" w:rsidRDefault="00825661" w:rsidP="00825661">
      <w:pPr>
        <w:jc w:val="both"/>
        <w:rPr>
          <w:rFonts w:ascii="Verdana" w:hAnsi="Verdana"/>
        </w:rPr>
      </w:pPr>
    </w:p>
    <w:p w:rsidR="00825661" w:rsidRDefault="00825661" w:rsidP="00825661">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825661" w:rsidRDefault="00825661" w:rsidP="00825661">
      <w:pPr>
        <w:tabs>
          <w:tab w:val="left" w:pos="6375"/>
        </w:tabs>
        <w:rPr>
          <w:rFonts w:ascii="Verdana" w:hAnsi="Verdana"/>
        </w:rPr>
      </w:pPr>
      <w:r>
        <w:rPr>
          <w:rFonts w:ascii="Verdana" w:hAnsi="Verdana"/>
        </w:rPr>
        <w:t xml:space="preserve">                                                                                Belediye Başkanı</w:t>
      </w:r>
    </w:p>
    <w:p w:rsidR="00825661" w:rsidRDefault="00825661" w:rsidP="00825661">
      <w:pPr>
        <w:rPr>
          <w:rFonts w:ascii="Verdana" w:hAnsi="Verdana"/>
        </w:rPr>
      </w:pPr>
    </w:p>
    <w:p w:rsidR="00825661" w:rsidRDefault="00825661" w:rsidP="00825661">
      <w:pPr>
        <w:tabs>
          <w:tab w:val="left" w:pos="6375"/>
        </w:tabs>
      </w:pPr>
    </w:p>
    <w:p w:rsidR="00825661" w:rsidRDefault="00825661" w:rsidP="00825661"/>
    <w:p w:rsidR="006B5A01" w:rsidRDefault="006B5A01"/>
    <w:sectPr w:rsidR="006B5A01" w:rsidSect="00F1362E">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FC" w:rsidRDefault="002856FC" w:rsidP="00F1362E">
      <w:r>
        <w:separator/>
      </w:r>
    </w:p>
  </w:endnote>
  <w:endnote w:type="continuationSeparator" w:id="0">
    <w:p w:rsidR="002856FC" w:rsidRDefault="002856FC" w:rsidP="00F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E" w:rsidRDefault="00F136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6343"/>
      <w:docPartObj>
        <w:docPartGallery w:val="Page Numbers (Bottom of Page)"/>
        <w:docPartUnique/>
      </w:docPartObj>
    </w:sdtPr>
    <w:sdtEndPr/>
    <w:sdtContent>
      <w:p w:rsidR="00F1362E" w:rsidRDefault="00F1362E">
        <w:pPr>
          <w:pStyle w:val="Altbilgi"/>
          <w:jc w:val="center"/>
        </w:pPr>
        <w:r>
          <w:fldChar w:fldCharType="begin"/>
        </w:r>
        <w:r>
          <w:instrText>PAGE   \* MERGEFORMAT</w:instrText>
        </w:r>
        <w:r>
          <w:fldChar w:fldCharType="separate"/>
        </w:r>
        <w:r w:rsidR="00F265FA">
          <w:rPr>
            <w:noProof/>
          </w:rPr>
          <w:t>- 2 -</w:t>
        </w:r>
        <w:r>
          <w:fldChar w:fldCharType="end"/>
        </w:r>
      </w:p>
    </w:sdtContent>
  </w:sdt>
  <w:p w:rsidR="00F1362E" w:rsidRDefault="00F136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E" w:rsidRDefault="00F136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FC" w:rsidRDefault="002856FC" w:rsidP="00F1362E">
      <w:r>
        <w:separator/>
      </w:r>
    </w:p>
  </w:footnote>
  <w:footnote w:type="continuationSeparator" w:id="0">
    <w:p w:rsidR="002856FC" w:rsidRDefault="002856FC" w:rsidP="00F1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E" w:rsidRDefault="00F136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E" w:rsidRDefault="00F1362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62E" w:rsidRDefault="00F136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5493DDD"/>
    <w:multiLevelType w:val="hybridMultilevel"/>
    <w:tmpl w:val="17ACAB12"/>
    <w:lvl w:ilvl="0" w:tplc="997EF896">
      <w:start w:val="1"/>
      <w:numFmt w:val="lowerLetter"/>
      <w:lvlText w:val="%1)"/>
      <w:lvlJc w:val="left"/>
      <w:pPr>
        <w:ind w:left="900" w:hanging="360"/>
      </w:pPr>
      <w:rPr>
        <w:rFonts w:hint="default"/>
        <w:color w:val="00000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0A"/>
    <w:rsid w:val="00051FEC"/>
    <w:rsid w:val="002856FC"/>
    <w:rsid w:val="003041F9"/>
    <w:rsid w:val="00386101"/>
    <w:rsid w:val="004A1FF0"/>
    <w:rsid w:val="006B5A01"/>
    <w:rsid w:val="006F53B3"/>
    <w:rsid w:val="00825661"/>
    <w:rsid w:val="00AC1771"/>
    <w:rsid w:val="00C6442B"/>
    <w:rsid w:val="00F1362E"/>
    <w:rsid w:val="00F265FA"/>
    <w:rsid w:val="00FC0FAF"/>
    <w:rsid w:val="00FE3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101"/>
    <w:pPr>
      <w:ind w:left="720"/>
      <w:contextualSpacing/>
    </w:pPr>
  </w:style>
  <w:style w:type="paragraph" w:styleId="BalonMetni">
    <w:name w:val="Balloon Text"/>
    <w:basedOn w:val="Normal"/>
    <w:link w:val="BalonMetniChar"/>
    <w:uiPriority w:val="99"/>
    <w:semiHidden/>
    <w:unhideWhenUsed/>
    <w:rsid w:val="00F1362E"/>
    <w:rPr>
      <w:rFonts w:ascii="Tahoma" w:hAnsi="Tahoma" w:cs="Tahoma"/>
      <w:sz w:val="16"/>
      <w:szCs w:val="16"/>
    </w:rPr>
  </w:style>
  <w:style w:type="character" w:customStyle="1" w:styleId="BalonMetniChar">
    <w:name w:val="Balon Metni Char"/>
    <w:basedOn w:val="VarsaylanParagrafYazTipi"/>
    <w:link w:val="BalonMetni"/>
    <w:uiPriority w:val="99"/>
    <w:semiHidden/>
    <w:rsid w:val="00F1362E"/>
    <w:rPr>
      <w:rFonts w:ascii="Tahoma" w:eastAsia="Times New Roman" w:hAnsi="Tahoma" w:cs="Tahoma"/>
      <w:sz w:val="16"/>
      <w:szCs w:val="16"/>
      <w:lang w:eastAsia="tr-TR"/>
    </w:rPr>
  </w:style>
  <w:style w:type="paragraph" w:styleId="stbilgi">
    <w:name w:val="header"/>
    <w:basedOn w:val="Normal"/>
    <w:link w:val="stbilgiChar"/>
    <w:uiPriority w:val="99"/>
    <w:unhideWhenUsed/>
    <w:rsid w:val="00F1362E"/>
    <w:pPr>
      <w:tabs>
        <w:tab w:val="center" w:pos="4536"/>
        <w:tab w:val="right" w:pos="9072"/>
      </w:tabs>
    </w:pPr>
  </w:style>
  <w:style w:type="character" w:customStyle="1" w:styleId="stbilgiChar">
    <w:name w:val="Üstbilgi Char"/>
    <w:basedOn w:val="VarsaylanParagrafYazTipi"/>
    <w:link w:val="stbilgi"/>
    <w:uiPriority w:val="99"/>
    <w:rsid w:val="00F1362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362E"/>
    <w:pPr>
      <w:tabs>
        <w:tab w:val="center" w:pos="4536"/>
        <w:tab w:val="right" w:pos="9072"/>
      </w:tabs>
    </w:pPr>
  </w:style>
  <w:style w:type="character" w:customStyle="1" w:styleId="AltbilgiChar">
    <w:name w:val="Altbilgi Char"/>
    <w:basedOn w:val="VarsaylanParagrafYazTipi"/>
    <w:link w:val="Altbilgi"/>
    <w:uiPriority w:val="99"/>
    <w:rsid w:val="00F1362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6101"/>
    <w:pPr>
      <w:ind w:left="720"/>
      <w:contextualSpacing/>
    </w:pPr>
  </w:style>
  <w:style w:type="paragraph" w:styleId="BalonMetni">
    <w:name w:val="Balloon Text"/>
    <w:basedOn w:val="Normal"/>
    <w:link w:val="BalonMetniChar"/>
    <w:uiPriority w:val="99"/>
    <w:semiHidden/>
    <w:unhideWhenUsed/>
    <w:rsid w:val="00F1362E"/>
    <w:rPr>
      <w:rFonts w:ascii="Tahoma" w:hAnsi="Tahoma" w:cs="Tahoma"/>
      <w:sz w:val="16"/>
      <w:szCs w:val="16"/>
    </w:rPr>
  </w:style>
  <w:style w:type="character" w:customStyle="1" w:styleId="BalonMetniChar">
    <w:name w:val="Balon Metni Char"/>
    <w:basedOn w:val="VarsaylanParagrafYazTipi"/>
    <w:link w:val="BalonMetni"/>
    <w:uiPriority w:val="99"/>
    <w:semiHidden/>
    <w:rsid w:val="00F1362E"/>
    <w:rPr>
      <w:rFonts w:ascii="Tahoma" w:eastAsia="Times New Roman" w:hAnsi="Tahoma" w:cs="Tahoma"/>
      <w:sz w:val="16"/>
      <w:szCs w:val="16"/>
      <w:lang w:eastAsia="tr-TR"/>
    </w:rPr>
  </w:style>
  <w:style w:type="paragraph" w:styleId="stbilgi">
    <w:name w:val="header"/>
    <w:basedOn w:val="Normal"/>
    <w:link w:val="stbilgiChar"/>
    <w:uiPriority w:val="99"/>
    <w:unhideWhenUsed/>
    <w:rsid w:val="00F1362E"/>
    <w:pPr>
      <w:tabs>
        <w:tab w:val="center" w:pos="4536"/>
        <w:tab w:val="right" w:pos="9072"/>
      </w:tabs>
    </w:pPr>
  </w:style>
  <w:style w:type="character" w:customStyle="1" w:styleId="stbilgiChar">
    <w:name w:val="Üstbilgi Char"/>
    <w:basedOn w:val="VarsaylanParagrafYazTipi"/>
    <w:link w:val="stbilgi"/>
    <w:uiPriority w:val="99"/>
    <w:rsid w:val="00F1362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362E"/>
    <w:pPr>
      <w:tabs>
        <w:tab w:val="center" w:pos="4536"/>
        <w:tab w:val="right" w:pos="9072"/>
      </w:tabs>
    </w:pPr>
  </w:style>
  <w:style w:type="character" w:customStyle="1" w:styleId="AltbilgiChar">
    <w:name w:val="Altbilgi Char"/>
    <w:basedOn w:val="VarsaylanParagrafYazTipi"/>
    <w:link w:val="Altbilgi"/>
    <w:uiPriority w:val="99"/>
    <w:rsid w:val="00F1362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580</Words>
  <Characters>3308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cp:revision>
  <cp:lastPrinted>2020-08-11T13:05:00Z</cp:lastPrinted>
  <dcterms:created xsi:type="dcterms:W3CDTF">2020-08-11T06:04:00Z</dcterms:created>
  <dcterms:modified xsi:type="dcterms:W3CDTF">2020-08-12T11:37:00Z</dcterms:modified>
</cp:coreProperties>
</file>