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DA" w:rsidRDefault="00DE15DA" w:rsidP="00DE15D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</w:t>
      </w:r>
      <w:r w:rsidR="00272B64">
        <w:rPr>
          <w:rFonts w:ascii="Verdana" w:hAnsi="Verdana"/>
          <w:b/>
          <w:sz w:val="28"/>
          <w:szCs w:val="28"/>
        </w:rPr>
        <w:t>DİYE MECLİSİNİN 2020 KASIM AYI 2</w:t>
      </w:r>
      <w:r>
        <w:rPr>
          <w:rFonts w:ascii="Verdana" w:hAnsi="Verdana"/>
          <w:b/>
          <w:sz w:val="28"/>
          <w:szCs w:val="28"/>
        </w:rPr>
        <w:t xml:space="preserve">. BİRLEŞİM  </w:t>
      </w:r>
    </w:p>
    <w:p w:rsidR="00DE15DA" w:rsidRDefault="00DE15DA" w:rsidP="00DE15D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DE15DA" w:rsidRDefault="00DE15DA" w:rsidP="00DE15DA">
      <w:pPr>
        <w:jc w:val="center"/>
        <w:rPr>
          <w:b/>
        </w:rPr>
      </w:pPr>
    </w:p>
    <w:p w:rsidR="00DE15DA" w:rsidRDefault="00DE15DA" w:rsidP="00DE15DA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Simav Belediye Meclisi Meclis Başkanı Belediye Başkanı Av. Adil BİÇ</w:t>
      </w:r>
      <w:r w:rsidR="00901612">
        <w:rPr>
          <w:rFonts w:ascii="Verdana" w:hAnsi="Verdana"/>
        </w:rPr>
        <w:t xml:space="preserve">ER, Meclis Üyeleri </w:t>
      </w:r>
      <w:r>
        <w:rPr>
          <w:rFonts w:ascii="Verdana" w:hAnsi="Verdana"/>
        </w:rPr>
        <w:t xml:space="preserve">Mehmet YÜCEL, Şener KAZCIOĞLU, Ahmet YAMAN, Recep GÜLEÇ, Abbas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</w:t>
      </w:r>
      <w:r w:rsidR="00901612">
        <w:rPr>
          <w:rFonts w:ascii="Verdana" w:hAnsi="Verdana"/>
        </w:rPr>
        <w:t xml:space="preserve">rdoğan KILIÇ’ </w:t>
      </w:r>
      <w:proofErr w:type="spellStart"/>
      <w:r w:rsidR="00901612">
        <w:rPr>
          <w:rFonts w:ascii="Verdana" w:hAnsi="Verdana"/>
        </w:rPr>
        <w:t>ın</w:t>
      </w:r>
      <w:proofErr w:type="spellEnd"/>
      <w:r w:rsidR="00901612">
        <w:rPr>
          <w:rFonts w:ascii="Verdana" w:hAnsi="Verdana"/>
        </w:rPr>
        <w:t xml:space="preserve"> i</w:t>
      </w:r>
      <w:r w:rsidR="004262FA">
        <w:rPr>
          <w:rFonts w:ascii="Verdana" w:hAnsi="Verdana"/>
        </w:rPr>
        <w:t>ştiraki ile 19.11.2020 Perşembe</w:t>
      </w:r>
      <w:r w:rsidR="00901612">
        <w:rPr>
          <w:rFonts w:ascii="Verdana" w:hAnsi="Verdana"/>
        </w:rPr>
        <w:t xml:space="preserve"> günü saat: 19.30’ da</w:t>
      </w:r>
      <w:r>
        <w:rPr>
          <w:rFonts w:ascii="Verdana" w:hAnsi="Verdana"/>
        </w:rPr>
        <w:t xml:space="preserve"> toplandı.</w:t>
      </w:r>
      <w:proofErr w:type="gramEnd"/>
    </w:p>
    <w:p w:rsidR="00DE15DA" w:rsidRDefault="00DE15DA" w:rsidP="00DE15DA">
      <w:pPr>
        <w:jc w:val="both"/>
        <w:rPr>
          <w:rFonts w:ascii="Verdana" w:hAnsi="Verdana"/>
        </w:rPr>
      </w:pPr>
    </w:p>
    <w:p w:rsidR="00DE15DA" w:rsidRDefault="00731202" w:rsidP="0073120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DE15DA">
        <w:rPr>
          <w:rFonts w:ascii="Verdana" w:hAnsi="Verdana"/>
        </w:rPr>
        <w:t xml:space="preserve">Gündem Maddelerinin müzakerelerine geçildi. </w:t>
      </w:r>
    </w:p>
    <w:p w:rsidR="00533C83" w:rsidRDefault="00533C83" w:rsidP="00533C83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Gündemin 1. maddesinde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</w:rPr>
        <w:t xml:space="preserve">yazılı </w:t>
      </w:r>
      <w:r w:rsidRPr="00901612">
        <w:rPr>
          <w:rFonts w:ascii="Verdana" w:hAnsi="Verdana"/>
        </w:rPr>
        <w:t xml:space="preserve">olan </w:t>
      </w:r>
      <w:r w:rsidR="00901612" w:rsidRPr="00901612">
        <w:rPr>
          <w:rFonts w:ascii="Verdana" w:hAnsi="Verdana"/>
          <w:color w:val="000000"/>
          <w:lang w:val="x-none"/>
        </w:rPr>
        <w:t>Belediyemiz 20</w:t>
      </w:r>
      <w:r w:rsidR="00901612" w:rsidRPr="00901612">
        <w:rPr>
          <w:rFonts w:ascii="Verdana" w:hAnsi="Verdana"/>
          <w:color w:val="000000"/>
        </w:rPr>
        <w:t>21</w:t>
      </w:r>
      <w:r w:rsidR="00901612" w:rsidRPr="00901612">
        <w:rPr>
          <w:rFonts w:ascii="Verdana" w:hAnsi="Verdana"/>
          <w:color w:val="000000"/>
          <w:lang w:val="x-none"/>
        </w:rPr>
        <w:t xml:space="preserve"> Mali Yılı ve izleyen iki yılın Gelir-Gider Bütçesi </w:t>
      </w:r>
      <w:r w:rsidR="00901612" w:rsidRPr="00901612">
        <w:rPr>
          <w:rFonts w:ascii="Verdana" w:hAnsi="Verdana"/>
        </w:rPr>
        <w:t>ile ilgili Plan Bütçe</w:t>
      </w:r>
      <w:r w:rsidR="00901612">
        <w:rPr>
          <w:rFonts w:ascii="Verdana" w:hAnsi="Verdana"/>
        </w:rPr>
        <w:t xml:space="preserve"> Komisyonu raporunun kabulüne </w:t>
      </w:r>
      <w:r>
        <w:rPr>
          <w:rFonts w:ascii="Verdana" w:hAnsi="Verdana"/>
          <w:bCs/>
          <w:color w:val="000000"/>
        </w:rPr>
        <w:t>oybirliği ile karar verildi</w:t>
      </w:r>
      <w:r>
        <w:rPr>
          <w:rFonts w:ascii="Verdana" w:hAnsi="Verdana"/>
          <w:bCs/>
        </w:rPr>
        <w:t>.</w:t>
      </w:r>
    </w:p>
    <w:p w:rsidR="00533C83" w:rsidRPr="00533C83" w:rsidRDefault="00DE15DA" w:rsidP="00533C83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AD7FA5">
        <w:rPr>
          <w:rFonts w:ascii="Verdana" w:hAnsi="Verdana"/>
          <w:bCs/>
        </w:rPr>
        <w:t>Gündemin 2.maddesinde yazılı olan</w:t>
      </w:r>
      <w:r w:rsidR="00AD7FA5">
        <w:rPr>
          <w:rFonts w:ascii="Verdana" w:hAnsi="Verdana"/>
          <w:bCs/>
        </w:rPr>
        <w:t xml:space="preserve"> </w:t>
      </w:r>
      <w:r w:rsidR="00901612" w:rsidRPr="00901612">
        <w:rPr>
          <w:rFonts w:ascii="Verdana" w:hAnsi="Verdana"/>
          <w:color w:val="000000"/>
          <w:lang w:val="x-none"/>
        </w:rPr>
        <w:t>20</w:t>
      </w:r>
      <w:r w:rsidR="00901612" w:rsidRPr="00901612">
        <w:rPr>
          <w:rFonts w:ascii="Verdana" w:hAnsi="Verdana"/>
          <w:color w:val="000000"/>
        </w:rPr>
        <w:t>21</w:t>
      </w:r>
      <w:r w:rsidR="00901612" w:rsidRPr="00901612">
        <w:rPr>
          <w:rFonts w:ascii="Verdana" w:hAnsi="Verdana"/>
          <w:color w:val="000000"/>
          <w:lang w:val="x-none"/>
        </w:rPr>
        <w:t xml:space="preserve"> Mali Yılı Belediye Gelirleri tarifesi</w:t>
      </w:r>
      <w:r w:rsidR="00901612" w:rsidRPr="00901612">
        <w:rPr>
          <w:rFonts w:ascii="Verdana" w:hAnsi="Verdana"/>
          <w:color w:val="000000"/>
        </w:rPr>
        <w:t xml:space="preserve"> </w:t>
      </w:r>
      <w:r w:rsidR="00901612" w:rsidRPr="00901612">
        <w:rPr>
          <w:rFonts w:ascii="Verdana" w:hAnsi="Verdana"/>
        </w:rPr>
        <w:t>ile ilgili Plan Bütçe Komisyonu raporunun kabulüne oybirliği ile karar verildi.</w:t>
      </w:r>
      <w:r w:rsidR="00533C83">
        <w:rPr>
          <w:rFonts w:ascii="Verdana" w:hAnsi="Verdana"/>
          <w:bCs/>
        </w:rPr>
        <w:t xml:space="preserve"> </w:t>
      </w:r>
    </w:p>
    <w:p w:rsidR="00533C83" w:rsidRPr="00901612" w:rsidRDefault="00DE15DA" w:rsidP="00533C83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Gündemin 3. Maddesinde yazılı olan</w:t>
      </w:r>
      <w:r w:rsidR="00533C83">
        <w:rPr>
          <w:rFonts w:ascii="Verdana" w:hAnsi="Verdana"/>
          <w:bCs/>
        </w:rPr>
        <w:t xml:space="preserve"> </w:t>
      </w:r>
      <w:r w:rsidR="00901612" w:rsidRPr="00901612">
        <w:rPr>
          <w:rFonts w:ascii="Verdana" w:eastAsia="MS Mincho" w:hAnsi="Verdana"/>
          <w:color w:val="000000"/>
          <w:lang w:val="x-none" w:eastAsia="ja-JP"/>
        </w:rPr>
        <w:t>Simav Şoförler ve Otomobilciler Esnaf Odası Başkanlığının ticari taksi taksimetre ücretlerinin y</w:t>
      </w:r>
      <w:r w:rsidR="00850E46">
        <w:rPr>
          <w:rFonts w:ascii="Verdana" w:eastAsia="MS Mincho" w:hAnsi="Verdana"/>
          <w:color w:val="000000"/>
          <w:lang w:val="x-none" w:eastAsia="ja-JP"/>
        </w:rPr>
        <w:t>eniden değerlendirilmesi</w:t>
      </w:r>
      <w:r w:rsidR="00901612">
        <w:rPr>
          <w:rFonts w:ascii="Verdana" w:hAnsi="Verdana"/>
          <w:color w:val="000000"/>
        </w:rPr>
        <w:t xml:space="preserve"> </w:t>
      </w:r>
      <w:r w:rsidR="00533C83" w:rsidRPr="004B3743">
        <w:rPr>
          <w:rFonts w:ascii="Verdana" w:hAnsi="Verdana"/>
        </w:rPr>
        <w:t>ilgili yapılan müzakerede</w:t>
      </w:r>
      <w:r w:rsidR="00533C83">
        <w:rPr>
          <w:rFonts w:ascii="Verdana" w:hAnsi="Verdana"/>
        </w:rPr>
        <w:t>,</w:t>
      </w:r>
    </w:p>
    <w:p w:rsidR="00901612" w:rsidRPr="00446465" w:rsidRDefault="00901612" w:rsidP="00901612">
      <w:pPr>
        <w:pStyle w:val="ListeParagraf"/>
        <w:autoSpaceDE w:val="0"/>
        <w:autoSpaceDN w:val="0"/>
        <w:adjustRightInd w:val="0"/>
        <w:ind w:left="945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 xml:space="preserve">Ticari Taksi Taksimetre Ücretleri; (KDV 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Dahil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)</w:t>
      </w:r>
    </w:p>
    <w:p w:rsidR="00901612" w:rsidRPr="00446465" w:rsidRDefault="00901612" w:rsidP="00446465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Kısa mesafe(0-3 km)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</w:t>
      </w:r>
      <w:r w:rsidR="00446465">
        <w:rPr>
          <w:rFonts w:ascii="Verdana" w:eastAsiaTheme="minorHAnsi" w:hAnsi="Verdana"/>
          <w:color w:val="000000"/>
          <w:lang w:eastAsia="en-US"/>
        </w:rPr>
        <w:t>..............................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15,00-TL,</w:t>
      </w:r>
    </w:p>
    <w:p w:rsidR="00446465" w:rsidRPr="00446465" w:rsidRDefault="00446465" w:rsidP="00446465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Taksimetre açılış ücreti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...................................................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5,00-TL,</w:t>
      </w:r>
    </w:p>
    <w:p w:rsidR="00446465" w:rsidRPr="00446465" w:rsidRDefault="00446465" w:rsidP="00446465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Taksimetre km ücreti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..............................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5,00-TL,</w:t>
      </w:r>
    </w:p>
    <w:p w:rsidR="00446465" w:rsidRPr="00446465" w:rsidRDefault="00446465" w:rsidP="00446465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Birim mesafe ücreti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..............................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0,50-TL,</w:t>
      </w:r>
    </w:p>
    <w:p w:rsidR="00446465" w:rsidRPr="00446465" w:rsidRDefault="00446465" w:rsidP="00446465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Birim saati ücreti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>3</w:t>
      </w:r>
      <w:r w:rsidRPr="00446465">
        <w:rPr>
          <w:rFonts w:ascii="Verdana" w:eastAsiaTheme="minorHAnsi" w:hAnsi="Verdana"/>
          <w:color w:val="000000"/>
          <w:lang w:eastAsia="en-US"/>
        </w:rPr>
        <w:t>0,00-TL</w:t>
      </w:r>
    </w:p>
    <w:p w:rsidR="00446465" w:rsidRPr="00446465" w:rsidRDefault="00446465" w:rsidP="00446465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Birim saati ücreti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.............................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30,00-TL</w:t>
      </w:r>
    </w:p>
    <w:p w:rsidR="00446465" w:rsidRDefault="00446465" w:rsidP="00446465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>* Birim zaman 1 dk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.............................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..............................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0,50-krş</w:t>
      </w:r>
    </w:p>
    <w:p w:rsidR="00850E46" w:rsidRPr="00446465" w:rsidRDefault="00850E46" w:rsidP="00446465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* </w:t>
      </w:r>
      <w:proofErr w:type="spellStart"/>
      <w:r>
        <w:rPr>
          <w:rFonts w:ascii="Verdana" w:eastAsiaTheme="minorHAnsi" w:hAnsi="Verdana"/>
          <w:color w:val="000000"/>
          <w:lang w:eastAsia="en-US"/>
        </w:rPr>
        <w:t>Toki</w:t>
      </w:r>
      <w:proofErr w:type="spellEnd"/>
      <w:r>
        <w:rPr>
          <w:rFonts w:ascii="Verdana" w:eastAsiaTheme="minorHAnsi" w:hAnsi="Verdana"/>
          <w:color w:val="000000"/>
          <w:lang w:eastAsia="en-US"/>
        </w:rPr>
        <w:t xml:space="preserve"> </w:t>
      </w:r>
      <w:proofErr w:type="gramStart"/>
      <w:r>
        <w:rPr>
          <w:rFonts w:ascii="Verdana" w:eastAsiaTheme="minorHAnsi" w:hAnsi="Verdana"/>
          <w:color w:val="000000"/>
          <w:lang w:eastAsia="en-US"/>
        </w:rPr>
        <w:t>…………………………………………………………………………………………..</w:t>
      </w:r>
      <w:proofErr w:type="gramEnd"/>
      <w:r>
        <w:rPr>
          <w:rFonts w:ascii="Verdana" w:eastAsiaTheme="minorHAnsi" w:hAnsi="Verdana"/>
          <w:color w:val="000000"/>
          <w:lang w:eastAsia="en-US"/>
        </w:rPr>
        <w:t>20,00-TL</w:t>
      </w:r>
    </w:p>
    <w:p w:rsidR="00901612" w:rsidRPr="00446465" w:rsidRDefault="005E4268" w:rsidP="00446465">
      <w:pPr>
        <w:autoSpaceDE w:val="0"/>
        <w:autoSpaceDN w:val="0"/>
        <w:adjustRightInd w:val="0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</w:t>
      </w:r>
      <w:proofErr w:type="gramStart"/>
      <w:r>
        <w:rPr>
          <w:rFonts w:ascii="Verdana" w:eastAsiaTheme="minorHAnsi" w:hAnsi="Verdana"/>
          <w:color w:val="000000"/>
          <w:lang w:eastAsia="en-US"/>
        </w:rPr>
        <w:t>olarak</w:t>
      </w:r>
      <w:proofErr w:type="gramEnd"/>
      <w:r>
        <w:rPr>
          <w:rFonts w:ascii="Verdana" w:eastAsiaTheme="minorHAnsi" w:hAnsi="Verdana"/>
          <w:color w:val="000000"/>
          <w:lang w:eastAsia="en-US"/>
        </w:rPr>
        <w:t xml:space="preserve"> belirlenmesine</w:t>
      </w:r>
      <w:r w:rsidR="00446465">
        <w:rPr>
          <w:rFonts w:ascii="Verdana" w:eastAsiaTheme="minorHAnsi" w:hAnsi="Verdana"/>
          <w:color w:val="000000"/>
          <w:lang w:eastAsia="en-US"/>
        </w:rPr>
        <w:t>,</w:t>
      </w:r>
      <w:r w:rsidR="00446465" w:rsidRPr="00446465">
        <w:rPr>
          <w:rFonts w:ascii="Verdana" w:eastAsiaTheme="minorHAnsi" w:hAnsi="Verdana"/>
          <w:color w:val="000000"/>
          <w:lang w:eastAsia="en-US"/>
        </w:rPr>
        <w:tab/>
        <w:t>539</w:t>
      </w:r>
      <w:r>
        <w:rPr>
          <w:rFonts w:ascii="Verdana" w:eastAsiaTheme="minorHAnsi" w:hAnsi="Verdana"/>
          <w:color w:val="000000"/>
          <w:lang w:eastAsia="en-US"/>
        </w:rPr>
        <w:t>3 Sayılı Belediye Kanunu</w:t>
      </w:r>
      <w:r w:rsidR="00850E46">
        <w:rPr>
          <w:rFonts w:ascii="Verdana" w:eastAsiaTheme="minorHAnsi" w:hAnsi="Verdana"/>
          <w:color w:val="000000"/>
          <w:lang w:eastAsia="en-US"/>
        </w:rPr>
        <w:t>nun 15.maddesinin (p</w:t>
      </w:r>
      <w:r w:rsidR="00446465" w:rsidRPr="00446465">
        <w:rPr>
          <w:rFonts w:ascii="Verdana" w:eastAsiaTheme="minorHAnsi" w:hAnsi="Verdana"/>
          <w:color w:val="000000"/>
          <w:lang w:eastAsia="en-US"/>
        </w:rPr>
        <w:t>) bendi gereğince oybirliği ile karar verildi</w:t>
      </w:r>
      <w:r w:rsidR="00446465">
        <w:rPr>
          <w:rFonts w:ascii="Verdana" w:eastAsiaTheme="minorHAnsi" w:hAnsi="Verdana"/>
          <w:color w:val="000000"/>
          <w:lang w:eastAsia="en-US"/>
        </w:rPr>
        <w:t>.</w:t>
      </w:r>
      <w:r w:rsidR="00446465">
        <w:rPr>
          <w:rFonts w:eastAsiaTheme="minorHAnsi"/>
          <w:b/>
          <w:color w:val="000000"/>
          <w:lang w:eastAsia="en-US"/>
        </w:rPr>
        <w:tab/>
      </w:r>
    </w:p>
    <w:p w:rsidR="00490DE7" w:rsidRPr="00490DE7" w:rsidRDefault="00AF5558" w:rsidP="00490DE7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 w:rsidRPr="00446465">
        <w:rPr>
          <w:rFonts w:ascii="Verdana" w:hAnsi="Verdana"/>
          <w:bCs/>
        </w:rPr>
        <w:t xml:space="preserve">Gündemin 4. Maddesinde yazılı olan </w:t>
      </w:r>
      <w:r w:rsidR="00446465" w:rsidRPr="00446465">
        <w:rPr>
          <w:rFonts w:ascii="Verdana" w:eastAsia="MS Mincho" w:hAnsi="Verdana"/>
          <w:color w:val="000000"/>
          <w:lang w:eastAsia="ja-JP"/>
        </w:rPr>
        <w:t>İyi Parti Grubu Belediye Meclis Üyelerinin 2019 Kasım ve 2020 Ağustos aylarında yapılan su kullanım ücretlerindeki güncellemelerin geri alınması veya makul şekilde indirime gidilmesi istekleri</w:t>
      </w:r>
      <w:r w:rsidR="007A0E52">
        <w:rPr>
          <w:rFonts w:ascii="Verdana" w:eastAsia="MS Mincho" w:hAnsi="Verdana"/>
          <w:color w:val="000000"/>
          <w:lang w:eastAsia="ja-JP"/>
        </w:rPr>
        <w:t>nin</w:t>
      </w:r>
      <w:r w:rsidR="00446465" w:rsidRPr="00446465">
        <w:rPr>
          <w:rFonts w:ascii="Verdana" w:eastAsia="MS Mincho" w:hAnsi="Verdana"/>
          <w:color w:val="000000"/>
          <w:lang w:eastAsia="ja-JP"/>
        </w:rPr>
        <w:t xml:space="preserve"> </w:t>
      </w:r>
      <w:r w:rsidR="00850E46">
        <w:rPr>
          <w:rFonts w:ascii="Verdana" w:hAnsi="Verdana"/>
        </w:rPr>
        <w:t xml:space="preserve">Belediye Başkanı </w:t>
      </w:r>
      <w:r w:rsidR="00850E46" w:rsidRPr="00A2586A">
        <w:rPr>
          <w:rFonts w:ascii="Verdana" w:eastAsiaTheme="minorHAnsi" w:hAnsi="Verdana"/>
          <w:color w:val="000000"/>
          <w:lang w:eastAsia="en-US"/>
        </w:rPr>
        <w:t>Av. Adil</w:t>
      </w:r>
      <w:r w:rsidR="007A0E52">
        <w:rPr>
          <w:rFonts w:ascii="Verdana" w:eastAsiaTheme="minorHAnsi" w:hAnsi="Verdana"/>
          <w:color w:val="000000"/>
          <w:lang w:eastAsia="en-US"/>
        </w:rPr>
        <w:t xml:space="preserve"> BİÇER</w:t>
      </w:r>
      <w:bookmarkStart w:id="0" w:name="_GoBack"/>
      <w:bookmarkEnd w:id="0"/>
      <w:r w:rsidR="00850E46">
        <w:rPr>
          <w:rFonts w:ascii="Verdana" w:eastAsiaTheme="minorHAnsi" w:hAnsi="Verdana"/>
          <w:color w:val="000000"/>
          <w:lang w:eastAsia="en-US"/>
        </w:rPr>
        <w:t>,</w:t>
      </w:r>
      <w:r w:rsidR="00446465">
        <w:rPr>
          <w:rFonts w:ascii="Verdana" w:eastAsiaTheme="minorHAnsi" w:hAnsi="Verdana"/>
          <w:color w:val="000000"/>
          <w:lang w:eastAsia="en-US"/>
        </w:rPr>
        <w:t xml:space="preserve"> Belediye Meclis Üyeleri</w:t>
      </w:r>
      <w:r w:rsidR="00446465">
        <w:rPr>
          <w:rFonts w:ascii="Verdana" w:eastAsiaTheme="minorHAnsi" w:hAnsi="Verdana"/>
          <w:lang w:val="x-none" w:eastAsia="en-US"/>
        </w:rPr>
        <w:t xml:space="preserve"> Mehmet </w:t>
      </w:r>
      <w:proofErr w:type="spellStart"/>
      <w:proofErr w:type="gramStart"/>
      <w:r w:rsidR="00446465">
        <w:rPr>
          <w:rFonts w:ascii="Verdana" w:eastAsiaTheme="minorHAnsi" w:hAnsi="Verdana"/>
          <w:lang w:val="x-none" w:eastAsia="en-US"/>
        </w:rPr>
        <w:t>YÜCEL,</w:t>
      </w:r>
      <w:r w:rsidR="00446465" w:rsidRPr="00A2586A">
        <w:rPr>
          <w:rFonts w:ascii="Verdana" w:eastAsiaTheme="minorHAnsi" w:hAnsi="Verdana"/>
          <w:lang w:val="x-none" w:eastAsia="en-US"/>
        </w:rPr>
        <w:t>Şener</w:t>
      </w:r>
      <w:proofErr w:type="spellEnd"/>
      <w:proofErr w:type="gramEnd"/>
      <w:r w:rsidR="00446465" w:rsidRPr="00A2586A">
        <w:rPr>
          <w:rFonts w:ascii="Verdana" w:eastAsiaTheme="minorHAnsi" w:hAnsi="Verdana"/>
          <w:lang w:val="x-none" w:eastAsia="en-US"/>
        </w:rPr>
        <w:t xml:space="preserve"> KAZCIOĞLU, Ahm</w:t>
      </w:r>
      <w:r w:rsidR="00446465">
        <w:rPr>
          <w:rFonts w:ascii="Verdana" w:eastAsiaTheme="minorHAnsi" w:hAnsi="Verdana"/>
          <w:lang w:val="x-none" w:eastAsia="en-US"/>
        </w:rPr>
        <w:t>et YAMAN</w:t>
      </w:r>
      <w:r w:rsidR="00446465">
        <w:rPr>
          <w:rFonts w:ascii="Verdana" w:eastAsiaTheme="minorHAnsi" w:hAnsi="Verdana"/>
          <w:lang w:eastAsia="en-US"/>
        </w:rPr>
        <w:t xml:space="preserve">, </w:t>
      </w:r>
      <w:r w:rsidR="00446465" w:rsidRPr="00A2586A">
        <w:rPr>
          <w:rFonts w:ascii="Verdana" w:eastAsiaTheme="minorHAnsi" w:hAnsi="Verdana"/>
          <w:lang w:val="x-none" w:eastAsia="en-US"/>
        </w:rPr>
        <w:t>Abbas BİROĞUL, Yüksel MAZILI, Recep GÜLEÇ</w:t>
      </w:r>
      <w:r w:rsidR="00446465">
        <w:rPr>
          <w:rFonts w:ascii="Verdana" w:eastAsiaTheme="minorHAnsi" w:hAnsi="Verdana"/>
          <w:lang w:eastAsia="en-US"/>
        </w:rPr>
        <w:t xml:space="preserve"> ve</w:t>
      </w:r>
      <w:r w:rsidR="00446465" w:rsidRPr="00A2586A">
        <w:rPr>
          <w:rFonts w:ascii="Verdana" w:eastAsiaTheme="minorHAnsi" w:hAnsi="Verdana"/>
          <w:lang w:val="x-none" w:eastAsia="en-US"/>
        </w:rPr>
        <w:t xml:space="preserve"> Ali BAL</w:t>
      </w:r>
      <w:r w:rsidR="00080046">
        <w:rPr>
          <w:rFonts w:ascii="Verdana" w:eastAsiaTheme="minorHAnsi" w:hAnsi="Verdana"/>
          <w:lang w:eastAsia="en-US"/>
        </w:rPr>
        <w:t xml:space="preserve">’ </w:t>
      </w:r>
      <w:proofErr w:type="spellStart"/>
      <w:r w:rsidR="00080046">
        <w:rPr>
          <w:rFonts w:ascii="Verdana" w:eastAsiaTheme="minorHAnsi" w:hAnsi="Verdana"/>
          <w:lang w:eastAsia="en-US"/>
        </w:rPr>
        <w:t>ın</w:t>
      </w:r>
      <w:proofErr w:type="spellEnd"/>
      <w:r w:rsidR="00080046">
        <w:rPr>
          <w:rFonts w:ascii="Verdana" w:eastAsiaTheme="minorHAnsi" w:hAnsi="Verdana"/>
          <w:lang w:eastAsia="en-US"/>
        </w:rPr>
        <w:t xml:space="preserve"> ret</w:t>
      </w:r>
      <w:r w:rsidR="00446465" w:rsidRPr="00A2586A">
        <w:rPr>
          <w:rFonts w:ascii="Verdana" w:eastAsiaTheme="minorHAnsi" w:hAnsi="Verdana"/>
          <w:color w:val="000000"/>
          <w:lang w:eastAsia="en-US"/>
        </w:rPr>
        <w:t>,</w:t>
      </w:r>
      <w:r w:rsidR="00446465" w:rsidRPr="00A2586A">
        <w:rPr>
          <w:rFonts w:ascii="Verdana" w:hAnsi="Verdana"/>
          <w:color w:val="000000"/>
        </w:rPr>
        <w:t xml:space="preserve"> </w:t>
      </w:r>
      <w:r w:rsidR="00446465" w:rsidRPr="00A2586A">
        <w:rPr>
          <w:rFonts w:ascii="Verdana" w:eastAsiaTheme="minorHAnsi" w:hAnsi="Verdana"/>
          <w:color w:val="000000"/>
          <w:lang w:eastAsia="en-US"/>
        </w:rPr>
        <w:t>,</w:t>
      </w:r>
      <w:r w:rsidR="00446465" w:rsidRPr="00A2586A">
        <w:rPr>
          <w:rFonts w:ascii="Verdana" w:hAnsi="Verdana"/>
          <w:color w:val="000000"/>
        </w:rPr>
        <w:t xml:space="preserve"> </w:t>
      </w:r>
      <w:proofErr w:type="spellStart"/>
      <w:r w:rsidR="00446465" w:rsidRPr="00A2586A">
        <w:rPr>
          <w:rFonts w:ascii="Verdana" w:hAnsi="Verdana"/>
          <w:color w:val="000000"/>
        </w:rPr>
        <w:t>H.</w:t>
      </w:r>
      <w:r w:rsidR="00446465">
        <w:rPr>
          <w:rFonts w:ascii="Verdana" w:hAnsi="Verdana"/>
          <w:color w:val="000000"/>
        </w:rPr>
        <w:t>İbrahim</w:t>
      </w:r>
      <w:proofErr w:type="spellEnd"/>
      <w:r w:rsidR="00446465">
        <w:rPr>
          <w:rFonts w:ascii="Verdana" w:hAnsi="Verdana"/>
          <w:color w:val="000000"/>
        </w:rPr>
        <w:t xml:space="preserve"> KAZCIOĞLU, Şaban ÖRS, Barış ÖZYURT, İsmail B</w:t>
      </w:r>
      <w:r w:rsidR="00080046">
        <w:rPr>
          <w:rFonts w:ascii="Verdana" w:hAnsi="Verdana"/>
          <w:color w:val="000000"/>
        </w:rPr>
        <w:t xml:space="preserve">OZYİĞİT ve Erdoğan KILIÇ’ </w:t>
      </w:r>
      <w:proofErr w:type="spellStart"/>
      <w:r w:rsidR="00080046">
        <w:rPr>
          <w:rFonts w:ascii="Verdana" w:hAnsi="Verdana"/>
          <w:color w:val="000000"/>
        </w:rPr>
        <w:t>ın</w:t>
      </w:r>
      <w:proofErr w:type="spellEnd"/>
      <w:r w:rsidR="00080046">
        <w:rPr>
          <w:rFonts w:ascii="Verdana" w:hAnsi="Verdana"/>
          <w:color w:val="000000"/>
        </w:rPr>
        <w:t xml:space="preserve"> kabul</w:t>
      </w:r>
      <w:r w:rsidR="00446465" w:rsidRPr="00A2586A">
        <w:rPr>
          <w:rFonts w:ascii="Verdana" w:hAnsi="Verdana"/>
          <w:bCs/>
        </w:rPr>
        <w:t xml:space="preserve"> oyları </w:t>
      </w:r>
      <w:r w:rsidR="00446465">
        <w:rPr>
          <w:rFonts w:ascii="Verdana" w:hAnsi="Verdana"/>
          <w:bCs/>
        </w:rPr>
        <w:t xml:space="preserve">ile </w:t>
      </w:r>
      <w:r w:rsidR="00080046">
        <w:rPr>
          <w:rFonts w:ascii="Verdana" w:hAnsi="Verdana"/>
          <w:bCs/>
        </w:rPr>
        <w:t xml:space="preserve">uygun bulunmamasına </w:t>
      </w:r>
      <w:r w:rsidR="00490DE7">
        <w:rPr>
          <w:rFonts w:ascii="Verdana" w:hAnsi="Verdana"/>
          <w:bCs/>
        </w:rPr>
        <w:t>oyçokluğu ile karar verildi.</w:t>
      </w:r>
    </w:p>
    <w:p w:rsidR="00DE15DA" w:rsidRDefault="00490DE7" w:rsidP="00DE15D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DE15DA">
        <w:rPr>
          <w:rFonts w:ascii="Verdana" w:hAnsi="Verdana"/>
        </w:rPr>
        <w:t>Gündemde görüşülecek başka bir konu ya</w:t>
      </w:r>
      <w:r w:rsidR="00794E40">
        <w:rPr>
          <w:rFonts w:ascii="Verdana" w:hAnsi="Verdana"/>
        </w:rPr>
        <w:t xml:space="preserve"> </w:t>
      </w:r>
      <w:r w:rsidR="00DE15DA">
        <w:rPr>
          <w:rFonts w:ascii="Verdana" w:hAnsi="Verdana"/>
        </w:rPr>
        <w:t xml:space="preserve">da gündem maddesi </w:t>
      </w:r>
      <w:r w:rsidR="00794E40">
        <w:rPr>
          <w:rFonts w:ascii="Verdana" w:hAnsi="Verdana"/>
        </w:rPr>
        <w:t>bulunmadığından</w:t>
      </w:r>
      <w:r>
        <w:rPr>
          <w:rFonts w:ascii="Verdana" w:hAnsi="Verdana"/>
        </w:rPr>
        <w:t xml:space="preserve"> oturum kapandı. 19</w:t>
      </w:r>
      <w:r w:rsidR="00794E40">
        <w:rPr>
          <w:rFonts w:ascii="Verdana" w:hAnsi="Verdana"/>
        </w:rPr>
        <w:t>.11</w:t>
      </w:r>
      <w:r w:rsidR="00DE15DA">
        <w:rPr>
          <w:rFonts w:ascii="Verdana" w:hAnsi="Verdana"/>
        </w:rPr>
        <w:t>.2020</w:t>
      </w:r>
    </w:p>
    <w:p w:rsidR="008E7093" w:rsidRDefault="00DE15DA" w:rsidP="00DE15DA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</w:t>
      </w:r>
    </w:p>
    <w:p w:rsidR="00DE15DA" w:rsidRPr="008E7093" w:rsidRDefault="008E7093" w:rsidP="00DE15DA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Belediye Başkan</w:t>
      </w:r>
      <w:r w:rsidR="00845A86">
        <w:rPr>
          <w:rFonts w:ascii="Verdana" w:hAnsi="Verdana"/>
        </w:rPr>
        <w:t>ı</w:t>
      </w:r>
    </w:p>
    <w:p w:rsidR="008D2DF9" w:rsidRDefault="008D2DF9"/>
    <w:sectPr w:rsidR="008D2DF9" w:rsidSect="008E7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2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EF" w:rsidRDefault="008220EF" w:rsidP="00794E40">
      <w:r>
        <w:separator/>
      </w:r>
    </w:p>
  </w:endnote>
  <w:endnote w:type="continuationSeparator" w:id="0">
    <w:p w:rsidR="008220EF" w:rsidRDefault="008220EF" w:rsidP="0079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86" w:rsidRDefault="00845A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40" w:rsidRDefault="00794E40">
    <w:pPr>
      <w:pStyle w:val="Altbilgi"/>
      <w:jc w:val="center"/>
    </w:pPr>
  </w:p>
  <w:p w:rsidR="00794E40" w:rsidRDefault="00794E4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86" w:rsidRDefault="00845A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EF" w:rsidRDefault="008220EF" w:rsidP="00794E40">
      <w:r>
        <w:separator/>
      </w:r>
    </w:p>
  </w:footnote>
  <w:footnote w:type="continuationSeparator" w:id="0">
    <w:p w:rsidR="008220EF" w:rsidRDefault="008220EF" w:rsidP="0079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86" w:rsidRDefault="00845A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86" w:rsidRDefault="00845A8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86" w:rsidRDefault="00845A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1DE1"/>
    <w:multiLevelType w:val="hybridMultilevel"/>
    <w:tmpl w:val="319A53EC"/>
    <w:lvl w:ilvl="0" w:tplc="13667C6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DA"/>
    <w:rsid w:val="00080046"/>
    <w:rsid w:val="000E0E67"/>
    <w:rsid w:val="000F660F"/>
    <w:rsid w:val="00272B64"/>
    <w:rsid w:val="002E374E"/>
    <w:rsid w:val="00343946"/>
    <w:rsid w:val="004262FA"/>
    <w:rsid w:val="00446465"/>
    <w:rsid w:val="00490DE7"/>
    <w:rsid w:val="00533C83"/>
    <w:rsid w:val="005E4268"/>
    <w:rsid w:val="0065103D"/>
    <w:rsid w:val="00731202"/>
    <w:rsid w:val="00780116"/>
    <w:rsid w:val="00794E40"/>
    <w:rsid w:val="007A0E52"/>
    <w:rsid w:val="008220EF"/>
    <w:rsid w:val="00845A86"/>
    <w:rsid w:val="00850E46"/>
    <w:rsid w:val="008D2DF9"/>
    <w:rsid w:val="008D45C2"/>
    <w:rsid w:val="008E7093"/>
    <w:rsid w:val="00901612"/>
    <w:rsid w:val="009A458D"/>
    <w:rsid w:val="00A96B5E"/>
    <w:rsid w:val="00AD7FA5"/>
    <w:rsid w:val="00AF5558"/>
    <w:rsid w:val="00B63862"/>
    <w:rsid w:val="00BE33DC"/>
    <w:rsid w:val="00DE15DA"/>
    <w:rsid w:val="00E83869"/>
    <w:rsid w:val="00E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F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4E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4E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4E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4E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0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03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F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4E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4E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4E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4E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0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03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19</cp:revision>
  <cp:lastPrinted>2020-11-23T12:58:00Z</cp:lastPrinted>
  <dcterms:created xsi:type="dcterms:W3CDTF">2020-11-03T06:09:00Z</dcterms:created>
  <dcterms:modified xsi:type="dcterms:W3CDTF">2020-11-24T14:31:00Z</dcterms:modified>
</cp:coreProperties>
</file>