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94" w:rsidRDefault="00545E94" w:rsidP="00545E94">
      <w:pPr>
        <w:jc w:val="center"/>
        <w:rPr>
          <w:rFonts w:ascii="Verdana" w:hAnsi="Verdana"/>
          <w:b/>
          <w:sz w:val="28"/>
          <w:szCs w:val="28"/>
        </w:rPr>
      </w:pPr>
      <w:r>
        <w:rPr>
          <w:rFonts w:ascii="Verdana" w:hAnsi="Verdana"/>
          <w:b/>
          <w:sz w:val="28"/>
          <w:szCs w:val="28"/>
        </w:rPr>
        <w:t>SİMAV BELEDİYE MECLİSİNİN 2022 NİSAN AYI 1. BİRLEŞİM</w:t>
      </w:r>
    </w:p>
    <w:p w:rsidR="00545E94" w:rsidRDefault="00545E94" w:rsidP="00545E94">
      <w:pPr>
        <w:jc w:val="center"/>
        <w:rPr>
          <w:rFonts w:ascii="Verdana" w:hAnsi="Verdana"/>
          <w:b/>
          <w:sz w:val="28"/>
          <w:szCs w:val="28"/>
        </w:rPr>
      </w:pPr>
      <w:r>
        <w:rPr>
          <w:rFonts w:ascii="Verdana" w:hAnsi="Verdana"/>
          <w:b/>
          <w:sz w:val="28"/>
          <w:szCs w:val="28"/>
        </w:rPr>
        <w:t>MECLİS KARAR ÖZETLERİ</w:t>
      </w:r>
    </w:p>
    <w:p w:rsidR="00545E94" w:rsidRDefault="00545E94" w:rsidP="00545E94">
      <w:pPr>
        <w:jc w:val="center"/>
        <w:rPr>
          <w:b/>
        </w:rPr>
      </w:pPr>
    </w:p>
    <w:p w:rsidR="00545E94" w:rsidRDefault="00545E94" w:rsidP="00545E94">
      <w:pPr>
        <w:ind w:firstLine="567"/>
        <w:jc w:val="both"/>
        <w:rPr>
          <w:rFonts w:ascii="Verdana" w:hAnsi="Verdana"/>
        </w:rPr>
      </w:pPr>
      <w:proofErr w:type="gramStart"/>
      <w:r>
        <w:rPr>
          <w:rFonts w:ascii="Verdana" w:hAnsi="Verdana"/>
        </w:rPr>
        <w:t xml:space="preserve">Simav Belediye Meclisi Meclis Başkanı Belediye Başkanı Av. Adil BİÇER, Meclis Üyeleri Fatih KALAY, Mehmet YÜCEL, Orhan AKBOĞA,  Şener KAZCIOĞLU, Ahmet YAMAN, Hicret KARAMAN KAYMAK, Recep GÜLEÇ, Abbas BİROĞUL, Ali BAL, </w:t>
      </w:r>
      <w:proofErr w:type="spellStart"/>
      <w:r w:rsidR="000618F8">
        <w:rPr>
          <w:rFonts w:ascii="Verdana" w:hAnsi="Verdana"/>
        </w:rPr>
        <w:t>H.İbrahim</w:t>
      </w:r>
      <w:proofErr w:type="spellEnd"/>
      <w:r w:rsidR="000618F8">
        <w:rPr>
          <w:rFonts w:ascii="Verdana" w:hAnsi="Verdana"/>
        </w:rPr>
        <w:t xml:space="preserve"> KAZCIOĞLU, Şaban ÖRS ve </w:t>
      </w:r>
      <w:r>
        <w:rPr>
          <w:rFonts w:ascii="Verdana" w:hAnsi="Verdana"/>
        </w:rPr>
        <w:t>İsmail</w:t>
      </w:r>
      <w:r w:rsidR="000618F8">
        <w:rPr>
          <w:rFonts w:ascii="Verdana" w:hAnsi="Verdana"/>
        </w:rPr>
        <w:t xml:space="preserve"> BOZYİĞİT’ i</w:t>
      </w:r>
      <w:r>
        <w:rPr>
          <w:rFonts w:ascii="Verdana" w:hAnsi="Verdana"/>
        </w:rPr>
        <w:t>n iştiraki ile 04.04.2022 Pazartesi günü saat: 17.30’ da toplandı.</w:t>
      </w:r>
      <w:proofErr w:type="gramEnd"/>
    </w:p>
    <w:p w:rsidR="00545E94" w:rsidRDefault="00545E94" w:rsidP="00545E94">
      <w:pPr>
        <w:ind w:firstLine="567"/>
        <w:jc w:val="both"/>
        <w:rPr>
          <w:rFonts w:ascii="Verdana" w:hAnsi="Verdana"/>
        </w:rPr>
      </w:pPr>
    </w:p>
    <w:p w:rsidR="00545E94" w:rsidRDefault="00545E94" w:rsidP="00545E94">
      <w:pPr>
        <w:ind w:firstLine="567"/>
        <w:jc w:val="both"/>
        <w:rPr>
          <w:rFonts w:ascii="Verdana" w:hAnsi="Verdana"/>
        </w:rPr>
      </w:pPr>
    </w:p>
    <w:p w:rsidR="00545E94" w:rsidRDefault="00545E94" w:rsidP="00545E94">
      <w:pPr>
        <w:ind w:firstLine="567"/>
        <w:jc w:val="both"/>
        <w:rPr>
          <w:rFonts w:ascii="Verdana" w:hAnsi="Verdana"/>
        </w:rPr>
      </w:pPr>
      <w:r>
        <w:rPr>
          <w:rFonts w:ascii="Verdana" w:hAnsi="Verdana"/>
        </w:rPr>
        <w:t xml:space="preserve">Gündem Maddelerinin müzakerelerine geçildi. </w:t>
      </w:r>
    </w:p>
    <w:p w:rsidR="00545E94" w:rsidRDefault="00551335" w:rsidP="00545E94">
      <w:pPr>
        <w:numPr>
          <w:ilvl w:val="0"/>
          <w:numId w:val="1"/>
        </w:numPr>
        <w:ind w:left="0" w:firstLine="540"/>
        <w:jc w:val="both"/>
        <w:rPr>
          <w:rFonts w:ascii="Verdana" w:hAnsi="Verdana"/>
          <w:bCs/>
        </w:rPr>
      </w:pPr>
      <w:r>
        <w:rPr>
          <w:rFonts w:ascii="Verdana" w:hAnsi="Verdana"/>
        </w:rPr>
        <w:t>Gündemin 1</w:t>
      </w:r>
      <w:r w:rsidR="00545E94">
        <w:rPr>
          <w:rFonts w:ascii="Verdana" w:hAnsi="Verdana"/>
        </w:rPr>
        <w:t xml:space="preserve">. maddesinde yazılı olan </w:t>
      </w:r>
      <w:r w:rsidR="00545E94">
        <w:rPr>
          <w:rFonts w:ascii="Verdana" w:hAnsi="Verdana"/>
          <w:bCs/>
        </w:rPr>
        <w:t xml:space="preserve">5393 Sayılı Belediye Kanununun 33.maddesince 2 adet Encümen Üyelikleri için </w:t>
      </w:r>
      <w:r w:rsidR="00545E94">
        <w:rPr>
          <w:rFonts w:ascii="Verdana" w:hAnsi="Verdana" w:cs="Arial"/>
        </w:rPr>
        <w:t>yapılan gizli oylama açık tas</w:t>
      </w:r>
      <w:r>
        <w:rPr>
          <w:rFonts w:ascii="Verdana" w:hAnsi="Verdana" w:cs="Arial"/>
        </w:rPr>
        <w:t xml:space="preserve">nif sonucuna göre; Hicret KARAMAN KAYMAK ve Ali BAL’ </w:t>
      </w:r>
      <w:proofErr w:type="spellStart"/>
      <w:r w:rsidR="00545E94">
        <w:rPr>
          <w:rFonts w:ascii="Verdana" w:hAnsi="Verdana" w:cs="Arial"/>
        </w:rPr>
        <w:t>ın</w:t>
      </w:r>
      <w:proofErr w:type="spellEnd"/>
      <w:r w:rsidR="00545E94">
        <w:rPr>
          <w:rFonts w:ascii="Verdana" w:hAnsi="Verdana" w:cs="Arial"/>
        </w:rPr>
        <w:t xml:space="preserve"> seçilmelerine</w:t>
      </w:r>
      <w:r w:rsidR="00545E94">
        <w:rPr>
          <w:rFonts w:ascii="Verdana" w:hAnsi="Verdana"/>
        </w:rPr>
        <w:t xml:space="preserve"> </w:t>
      </w:r>
      <w:r w:rsidR="00545E94">
        <w:rPr>
          <w:rFonts w:ascii="Verdana" w:hAnsi="Verdana"/>
          <w:bCs/>
        </w:rPr>
        <w:t>karar verildi.</w:t>
      </w:r>
    </w:p>
    <w:p w:rsidR="00545E94" w:rsidRDefault="00551335" w:rsidP="00545E94">
      <w:pPr>
        <w:numPr>
          <w:ilvl w:val="0"/>
          <w:numId w:val="1"/>
        </w:numPr>
        <w:ind w:left="0" w:firstLine="540"/>
        <w:jc w:val="both"/>
        <w:rPr>
          <w:rFonts w:ascii="Verdana" w:hAnsi="Verdana"/>
          <w:bCs/>
        </w:rPr>
      </w:pPr>
      <w:r>
        <w:rPr>
          <w:rFonts w:ascii="Verdana" w:hAnsi="Verdana"/>
          <w:bCs/>
        </w:rPr>
        <w:t>Gündemin 2</w:t>
      </w:r>
      <w:r w:rsidR="00545E94">
        <w:rPr>
          <w:rFonts w:ascii="Verdana" w:hAnsi="Verdana"/>
          <w:bCs/>
        </w:rPr>
        <w:t>.</w:t>
      </w:r>
      <w:r>
        <w:rPr>
          <w:rFonts w:ascii="Verdana" w:hAnsi="Verdana"/>
          <w:bCs/>
        </w:rPr>
        <w:t xml:space="preserve"> </w:t>
      </w:r>
      <w:r w:rsidR="00545E94">
        <w:rPr>
          <w:rFonts w:ascii="Verdana" w:hAnsi="Verdana"/>
          <w:bCs/>
        </w:rPr>
        <w:t xml:space="preserve">maddesinde yazılı olan </w:t>
      </w:r>
      <w:r w:rsidR="00545E94">
        <w:rPr>
          <w:rFonts w:ascii="Verdana" w:hAnsi="Verdana"/>
        </w:rPr>
        <w:t>5393 Sayılı Belediye Kanununun 18. Maddesinin (k) bendi ve 24. maddesince Meclis İhtisas Komisyonları için yapılan gizli oylama açık tasnif sonucuna göre,</w:t>
      </w:r>
    </w:p>
    <w:p w:rsidR="00545E94" w:rsidRDefault="00545E94" w:rsidP="00545E94">
      <w:pPr>
        <w:ind w:firstLine="540"/>
        <w:jc w:val="both"/>
        <w:rPr>
          <w:rFonts w:ascii="Verdana" w:hAnsi="Verdana"/>
          <w:bCs/>
        </w:rPr>
      </w:pPr>
      <w:r>
        <w:rPr>
          <w:rFonts w:ascii="Verdana" w:hAnsi="Verdana"/>
          <w:bCs/>
        </w:rPr>
        <w:t xml:space="preserve">Plan ve Bütçe Komisyonu üyeliklerine Ahmet YAMAN, Mehmet YÜCEL, Ali BAL, </w:t>
      </w:r>
      <w:r w:rsidR="00551335">
        <w:rPr>
          <w:rFonts w:ascii="Verdana" w:hAnsi="Verdana"/>
          <w:bCs/>
        </w:rPr>
        <w:t xml:space="preserve">Hicret KARAMAN KAYMAK ve </w:t>
      </w:r>
      <w:proofErr w:type="spellStart"/>
      <w:r w:rsidR="00551335">
        <w:rPr>
          <w:rFonts w:ascii="Verdana" w:hAnsi="Verdana"/>
          <w:bCs/>
        </w:rPr>
        <w:t>H.İbrahim</w:t>
      </w:r>
      <w:proofErr w:type="spellEnd"/>
      <w:r w:rsidR="00551335">
        <w:rPr>
          <w:rFonts w:ascii="Verdana" w:hAnsi="Verdana"/>
          <w:bCs/>
        </w:rPr>
        <w:t xml:space="preserve"> KAZCIOĞLU’ </w:t>
      </w:r>
      <w:proofErr w:type="spellStart"/>
      <w:r w:rsidR="00551335">
        <w:rPr>
          <w:rFonts w:ascii="Verdana" w:hAnsi="Verdana"/>
          <w:bCs/>
        </w:rPr>
        <w:t>nun</w:t>
      </w:r>
      <w:proofErr w:type="spellEnd"/>
      <w:r w:rsidR="00551335">
        <w:rPr>
          <w:rFonts w:ascii="Verdana" w:hAnsi="Verdana"/>
          <w:bCs/>
        </w:rPr>
        <w:t xml:space="preserve"> </w:t>
      </w:r>
      <w:r>
        <w:rPr>
          <w:rFonts w:ascii="Verdana" w:hAnsi="Verdana"/>
          <w:bCs/>
        </w:rPr>
        <w:t>seçilmelerine,</w:t>
      </w:r>
    </w:p>
    <w:p w:rsidR="00545E94" w:rsidRDefault="00545E94" w:rsidP="00545E94">
      <w:pPr>
        <w:ind w:firstLine="540"/>
        <w:jc w:val="both"/>
        <w:rPr>
          <w:rFonts w:ascii="Verdana" w:hAnsi="Verdana"/>
          <w:bCs/>
        </w:rPr>
      </w:pPr>
      <w:r>
        <w:rPr>
          <w:rFonts w:ascii="Verdana" w:hAnsi="Verdana"/>
          <w:bCs/>
        </w:rPr>
        <w:t>İmar Komisyonu üyeliklerine Orhan AKBOĞA, Abbas BİROĞUL, Recep GÜLEÇ</w:t>
      </w:r>
      <w:r w:rsidR="00551335">
        <w:rPr>
          <w:rFonts w:ascii="Verdana" w:hAnsi="Verdana"/>
          <w:bCs/>
        </w:rPr>
        <w:t>, Yüksel MAZILI ve Şaban ÖRS’ ü</w:t>
      </w:r>
      <w:r>
        <w:rPr>
          <w:rFonts w:ascii="Verdana" w:hAnsi="Verdana"/>
          <w:bCs/>
        </w:rPr>
        <w:t>n seçilmelerine karar verildi.</w:t>
      </w:r>
    </w:p>
    <w:p w:rsidR="00551335" w:rsidRDefault="00551335" w:rsidP="00545E94">
      <w:pPr>
        <w:ind w:firstLine="540"/>
        <w:jc w:val="both"/>
        <w:rPr>
          <w:rFonts w:ascii="Verdana" w:hAnsi="Verdana"/>
          <w:bCs/>
        </w:rPr>
      </w:pPr>
      <w:r>
        <w:rPr>
          <w:rFonts w:ascii="Verdana" w:hAnsi="Verdana"/>
          <w:bCs/>
        </w:rPr>
        <w:t xml:space="preserve">*Barış ÖZYURT toplantıya iştirak </w:t>
      </w:r>
      <w:r w:rsidR="000618F8">
        <w:rPr>
          <w:rFonts w:ascii="Verdana" w:hAnsi="Verdana"/>
          <w:bCs/>
        </w:rPr>
        <w:t>etti.</w:t>
      </w:r>
      <w:bookmarkStart w:id="0" w:name="_GoBack"/>
      <w:bookmarkEnd w:id="0"/>
    </w:p>
    <w:p w:rsidR="00545E94" w:rsidRDefault="00551335" w:rsidP="00545E94">
      <w:pPr>
        <w:numPr>
          <w:ilvl w:val="0"/>
          <w:numId w:val="1"/>
        </w:numPr>
        <w:ind w:left="0" w:firstLine="540"/>
        <w:jc w:val="both"/>
        <w:rPr>
          <w:rFonts w:ascii="Verdana" w:hAnsi="Verdana"/>
        </w:rPr>
      </w:pPr>
      <w:proofErr w:type="gramStart"/>
      <w:r>
        <w:rPr>
          <w:rFonts w:ascii="Verdana" w:hAnsi="Verdana"/>
          <w:bCs/>
        </w:rPr>
        <w:t>Gündemin 3</w:t>
      </w:r>
      <w:r w:rsidR="00545E94">
        <w:rPr>
          <w:rFonts w:ascii="Verdana" w:hAnsi="Verdana"/>
          <w:bCs/>
        </w:rPr>
        <w:t xml:space="preserve">. Maddesinde yazılı olan </w:t>
      </w:r>
      <w:r w:rsidR="00545E94">
        <w:rPr>
          <w:rFonts w:ascii="Verdana" w:hAnsi="Verdana"/>
        </w:rPr>
        <w:t>Beledi</w:t>
      </w:r>
      <w:r>
        <w:rPr>
          <w:rFonts w:ascii="Verdana" w:hAnsi="Verdana"/>
        </w:rPr>
        <w:t>yemiz 2021</w:t>
      </w:r>
      <w:r w:rsidR="00545E94">
        <w:rPr>
          <w:rFonts w:ascii="Verdana" w:hAnsi="Verdana"/>
        </w:rPr>
        <w:t xml:space="preserve"> yılı faaliyet raporunun görüşülmesinde; 5018 Sayılı Kamu Mali Yönetimi Kontrol Kanununun 41. maddesi ve Mahalli İdareler Bütçe ve Muhasebe Yönetmeliği hükümleri doğ</w:t>
      </w:r>
      <w:r>
        <w:rPr>
          <w:rFonts w:ascii="Verdana" w:hAnsi="Verdana"/>
        </w:rPr>
        <w:t>rultusunda hazırlanan 01.01.2021-31.12.2021</w:t>
      </w:r>
      <w:r w:rsidR="00545E94">
        <w:rPr>
          <w:rFonts w:ascii="Verdana" w:hAnsi="Verdana"/>
        </w:rPr>
        <w:t xml:space="preserve"> Dönemi Faaliyet raporunun 5393 Sayılı Belediye Kanununun 18/a ve 56. maddesince </w:t>
      </w:r>
      <w:proofErr w:type="spellStart"/>
      <w:r w:rsidR="000618F8">
        <w:rPr>
          <w:rFonts w:ascii="Verdana" w:hAnsi="Verdana"/>
        </w:rPr>
        <w:t>H.</w:t>
      </w:r>
      <w:r w:rsidR="000618F8">
        <w:rPr>
          <w:rFonts w:ascii="Verdana" w:hAnsi="Verdana"/>
        </w:rPr>
        <w:t>İbrahim</w:t>
      </w:r>
      <w:proofErr w:type="spellEnd"/>
      <w:r w:rsidR="000618F8">
        <w:rPr>
          <w:rFonts w:ascii="Verdana" w:hAnsi="Verdana"/>
        </w:rPr>
        <w:t xml:space="preserve"> KAZCIOĞLU, Şaban ÖRS, </w:t>
      </w:r>
      <w:r w:rsidR="000618F8">
        <w:rPr>
          <w:rFonts w:ascii="Verdana" w:hAnsi="Verdana"/>
        </w:rPr>
        <w:t>İsmail BOZYİĞİT</w:t>
      </w:r>
      <w:r w:rsidR="000618F8">
        <w:rPr>
          <w:rFonts w:ascii="Verdana" w:hAnsi="Verdana"/>
        </w:rPr>
        <w:t xml:space="preserve"> ve </w:t>
      </w:r>
      <w:r w:rsidR="00545E94">
        <w:rPr>
          <w:rFonts w:ascii="Verdana" w:hAnsi="Verdana"/>
        </w:rPr>
        <w:t xml:space="preserve">Barış ÖZYURT’ un </w:t>
      </w:r>
      <w:r w:rsidR="00545E94">
        <w:rPr>
          <w:rFonts w:ascii="Verdana" w:eastAsiaTheme="minorHAnsi" w:hAnsi="Verdana"/>
          <w:color w:val="000000"/>
          <w:lang w:eastAsia="en-US"/>
        </w:rPr>
        <w:t xml:space="preserve">ret oyu ile </w:t>
      </w:r>
      <w:r w:rsidR="00545E94">
        <w:rPr>
          <w:rFonts w:ascii="Verdana" w:hAnsi="Verdana"/>
        </w:rPr>
        <w:t>kabul ve onayına oyçokluğuyla karar verildi.</w:t>
      </w:r>
      <w:proofErr w:type="gramEnd"/>
    </w:p>
    <w:p w:rsidR="00B61899" w:rsidRPr="00B61899" w:rsidRDefault="00B61899" w:rsidP="00545E94">
      <w:pPr>
        <w:numPr>
          <w:ilvl w:val="0"/>
          <w:numId w:val="1"/>
        </w:numPr>
        <w:ind w:left="0" w:firstLine="540"/>
        <w:jc w:val="both"/>
        <w:rPr>
          <w:rFonts w:ascii="Verdana" w:hAnsi="Verdana"/>
        </w:rPr>
      </w:pPr>
      <w:r>
        <w:rPr>
          <w:rFonts w:ascii="Verdana" w:hAnsi="Verdana"/>
          <w:bCs/>
        </w:rPr>
        <w:t>Gündemin 4</w:t>
      </w:r>
      <w:r w:rsidR="00545E94">
        <w:rPr>
          <w:rFonts w:ascii="Verdana" w:hAnsi="Verdana"/>
          <w:bCs/>
        </w:rPr>
        <w:t>. Maddesinde yazılı olan</w:t>
      </w:r>
      <w:r>
        <w:rPr>
          <w:rFonts w:ascii="Verdana" w:hAnsi="Verdana"/>
          <w:bCs/>
        </w:rPr>
        <w:t xml:space="preserve"> </w:t>
      </w:r>
      <w:r w:rsidRPr="00B61899">
        <w:rPr>
          <w:rFonts w:ascii="Verdana" w:hAnsi="Verdana"/>
        </w:rPr>
        <w:t>2022 Mali Yılı Gelir Tarifesinde yer alan bazı gelir kalemi ücretlerinin yeniden değerlendirilmesi ve bazı gelir kalemlerinin eklenmesi ile ücretlerin belirlenmesi konusunun Plan-Bütçe Komisyonuna havale edilerek 2. Birleşimde tekrar görüşülmesine oybirliği ile karar verildi</w:t>
      </w:r>
      <w:r>
        <w:t>.</w:t>
      </w:r>
      <w:r w:rsidR="00545E94">
        <w:rPr>
          <w:rFonts w:ascii="Verdana" w:hAnsi="Verdana"/>
          <w:bCs/>
        </w:rPr>
        <w:t xml:space="preserve"> </w:t>
      </w:r>
    </w:p>
    <w:p w:rsidR="00B61899" w:rsidRPr="00B61899" w:rsidRDefault="00B61899" w:rsidP="00545E94">
      <w:pPr>
        <w:numPr>
          <w:ilvl w:val="0"/>
          <w:numId w:val="1"/>
        </w:numPr>
        <w:ind w:left="0" w:firstLine="540"/>
        <w:jc w:val="both"/>
        <w:rPr>
          <w:rFonts w:ascii="Verdana" w:hAnsi="Verdana"/>
        </w:rPr>
      </w:pPr>
      <w:r>
        <w:rPr>
          <w:rFonts w:ascii="Verdana" w:hAnsi="Verdana"/>
        </w:rPr>
        <w:t xml:space="preserve">Gündeme 1 </w:t>
      </w:r>
      <w:proofErr w:type="spellStart"/>
      <w:r>
        <w:rPr>
          <w:rFonts w:ascii="Verdana" w:hAnsi="Verdana"/>
        </w:rPr>
        <w:t>nolu</w:t>
      </w:r>
      <w:proofErr w:type="spellEnd"/>
      <w:r>
        <w:rPr>
          <w:rFonts w:ascii="Verdana" w:hAnsi="Verdana"/>
        </w:rPr>
        <w:t xml:space="preserve"> ilave gündem maddesi olarak </w:t>
      </w:r>
      <w:proofErr w:type="gramStart"/>
      <w:r>
        <w:rPr>
          <w:rFonts w:ascii="Verdana" w:hAnsi="Verdana"/>
        </w:rPr>
        <w:t>dahil</w:t>
      </w:r>
      <w:proofErr w:type="gramEnd"/>
      <w:r>
        <w:rPr>
          <w:rFonts w:ascii="Verdana" w:hAnsi="Verdana"/>
        </w:rPr>
        <w:t xml:space="preserve"> </w:t>
      </w:r>
      <w:r w:rsidRPr="00B61899">
        <w:rPr>
          <w:rFonts w:ascii="Verdana" w:hAnsi="Verdana"/>
        </w:rPr>
        <w:t xml:space="preserve">edilen Kütahya İli Sahipsiz Hayvanları Koruma Birliği tüzük değişikliğinin, </w:t>
      </w:r>
      <w:r w:rsidRPr="00B61899">
        <w:rPr>
          <w:rFonts w:ascii="Verdana" w:eastAsiaTheme="minorHAnsi" w:hAnsi="Verdana"/>
          <w:color w:val="000000"/>
          <w:lang w:eastAsia="en-US"/>
        </w:rPr>
        <w:t>5355 sayılı Mahalli İdare Birlikleri Kanunu, Mevzuat Hazırlanması Usul ve Esasları Hakkındaki Yönetmelik ve ilgili mevzuat kapsamında güncellenmesine oybirliği ile karar verildi.</w:t>
      </w:r>
    </w:p>
    <w:p w:rsidR="00B61899" w:rsidRPr="00B61899" w:rsidRDefault="00B61899" w:rsidP="00B61899">
      <w:pPr>
        <w:ind w:left="540"/>
        <w:jc w:val="both"/>
        <w:rPr>
          <w:rFonts w:ascii="Verdana" w:hAnsi="Verdana"/>
        </w:rPr>
      </w:pPr>
    </w:p>
    <w:p w:rsidR="00545E94" w:rsidRDefault="00B61899" w:rsidP="00B61899">
      <w:pPr>
        <w:ind w:firstLine="540"/>
        <w:jc w:val="both"/>
        <w:rPr>
          <w:rFonts w:ascii="Verdana" w:hAnsi="Verdana"/>
        </w:rPr>
      </w:pPr>
      <w:r>
        <w:rPr>
          <w:rFonts w:ascii="Verdana" w:hAnsi="Verdana"/>
        </w:rPr>
        <w:t xml:space="preserve">Gündemde görüşülecek başka bir konu </w:t>
      </w:r>
      <w:proofErr w:type="gramStart"/>
      <w:r>
        <w:rPr>
          <w:rFonts w:ascii="Verdana" w:hAnsi="Verdana"/>
        </w:rPr>
        <w:t>yada</w:t>
      </w:r>
      <w:proofErr w:type="gramEnd"/>
      <w:r>
        <w:rPr>
          <w:rFonts w:ascii="Verdana" w:hAnsi="Verdana"/>
        </w:rPr>
        <w:t xml:space="preserve"> gündem maddesi bulunmadığından, 2. birleşimin 07.04.2022 tarihinde saat 17:30’da yapılmasına karar verilerek oturum kapandı.</w:t>
      </w:r>
    </w:p>
    <w:p w:rsidR="00545E94" w:rsidRDefault="00545E94" w:rsidP="00545E94">
      <w:pPr>
        <w:tabs>
          <w:tab w:val="left" w:pos="6375"/>
        </w:tabs>
        <w:rPr>
          <w:rFonts w:ascii="Verdana" w:hAnsi="Verdana"/>
        </w:rPr>
      </w:pPr>
      <w:r>
        <w:rPr>
          <w:rFonts w:ascii="Verdana" w:hAnsi="Verdana"/>
        </w:rPr>
        <w:t xml:space="preserve">                                                                                   </w:t>
      </w:r>
      <w:proofErr w:type="spellStart"/>
      <w:r>
        <w:rPr>
          <w:rFonts w:ascii="Verdana" w:hAnsi="Verdana"/>
        </w:rPr>
        <w:t>Av.Adil</w:t>
      </w:r>
      <w:proofErr w:type="spellEnd"/>
      <w:r>
        <w:rPr>
          <w:rFonts w:ascii="Verdana" w:hAnsi="Verdana"/>
        </w:rPr>
        <w:t xml:space="preserve"> BİÇER </w:t>
      </w:r>
    </w:p>
    <w:p w:rsidR="00BD0C47" w:rsidRPr="00B61899" w:rsidRDefault="00545E94" w:rsidP="00B61899">
      <w:pPr>
        <w:tabs>
          <w:tab w:val="left" w:pos="6375"/>
        </w:tabs>
        <w:rPr>
          <w:rFonts w:ascii="Verdana" w:hAnsi="Verdana"/>
        </w:rPr>
      </w:pPr>
      <w:r>
        <w:rPr>
          <w:rFonts w:ascii="Verdana" w:hAnsi="Verdana"/>
        </w:rPr>
        <w:t xml:space="preserve">                                                                                Belediye Başkanı</w:t>
      </w:r>
    </w:p>
    <w:sectPr w:rsidR="00BD0C47" w:rsidRPr="00B61899" w:rsidSect="00B61899">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9CA"/>
    <w:rsid w:val="000618F8"/>
    <w:rsid w:val="00545E94"/>
    <w:rsid w:val="005469CA"/>
    <w:rsid w:val="00551335"/>
    <w:rsid w:val="00561EB6"/>
    <w:rsid w:val="00B61899"/>
    <w:rsid w:val="00BD0C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9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9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80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391</Words>
  <Characters>2235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8</cp:revision>
  <dcterms:created xsi:type="dcterms:W3CDTF">2022-04-05T11:06:00Z</dcterms:created>
  <dcterms:modified xsi:type="dcterms:W3CDTF">2022-04-06T06:46:00Z</dcterms:modified>
</cp:coreProperties>
</file>