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F7" w:rsidRDefault="00497CF7" w:rsidP="00497CF7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SİMAV BELEDİYE MECLİSİNİN 2023 OCAK AYI </w:t>
      </w:r>
    </w:p>
    <w:p w:rsidR="00497CF7" w:rsidRDefault="00497CF7" w:rsidP="00497CF7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MECLİS KARAR ÖZETLERİ</w:t>
      </w:r>
    </w:p>
    <w:p w:rsidR="00497CF7" w:rsidRDefault="00497CF7" w:rsidP="00497CF7">
      <w:pPr>
        <w:jc w:val="center"/>
        <w:rPr>
          <w:b/>
        </w:rPr>
      </w:pPr>
    </w:p>
    <w:p w:rsidR="00497CF7" w:rsidRDefault="00497CF7" w:rsidP="00497CF7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Simav Belediye Meclisi Meclis Başkanı Belediye Başkanı Av. Adil BİÇER, Meclis Üyeleri Fatih KALAY, Mehmet YÜCEL, Orhan AKBOĞA, Şener KAZCIOĞLU, Ahmet YAMAN, Hicret KARAMAN </w:t>
      </w:r>
      <w:proofErr w:type="spellStart"/>
      <w:proofErr w:type="gramStart"/>
      <w:r>
        <w:rPr>
          <w:rFonts w:ascii="Verdana" w:hAnsi="Verdana"/>
        </w:rPr>
        <w:t>KAYMAK,Recep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GÜLEÇ,Abbas</w:t>
      </w:r>
      <w:proofErr w:type="spellEnd"/>
      <w:r>
        <w:rPr>
          <w:rFonts w:ascii="Verdana" w:hAnsi="Verdana"/>
        </w:rPr>
        <w:t xml:space="preserve"> BİROĞUL, Yüksel MAZILI, Ali BAL, </w:t>
      </w:r>
      <w:proofErr w:type="spellStart"/>
      <w:r>
        <w:rPr>
          <w:rFonts w:ascii="Verdana" w:hAnsi="Verdana"/>
        </w:rPr>
        <w:t>H.İbrahim</w:t>
      </w:r>
      <w:proofErr w:type="spellEnd"/>
      <w:r>
        <w:rPr>
          <w:rFonts w:ascii="Verdana" w:hAnsi="Verdana"/>
        </w:rPr>
        <w:t xml:space="preserve"> KAZCIOĞLU, Şaban ÖRS, İsmail BOZYİĞİT ve Erdoğan KILIÇ’ </w:t>
      </w:r>
      <w:proofErr w:type="spellStart"/>
      <w:r>
        <w:rPr>
          <w:rFonts w:ascii="Verdana" w:hAnsi="Verdana"/>
        </w:rPr>
        <w:t>ın</w:t>
      </w:r>
      <w:proofErr w:type="spellEnd"/>
      <w:r>
        <w:rPr>
          <w:rFonts w:ascii="Verdana" w:hAnsi="Verdana"/>
        </w:rPr>
        <w:t xml:space="preserve"> iştiraki ile 02.01.202</w:t>
      </w:r>
      <w:r w:rsidR="009E5C65">
        <w:rPr>
          <w:rFonts w:ascii="Verdana" w:hAnsi="Verdana"/>
        </w:rPr>
        <w:t>3 Pazartesi günü saat: 17.00’ de</w:t>
      </w:r>
      <w:r>
        <w:rPr>
          <w:rFonts w:ascii="Verdana" w:hAnsi="Verdana"/>
        </w:rPr>
        <w:t xml:space="preserve"> toplandı.</w:t>
      </w:r>
    </w:p>
    <w:p w:rsidR="00497CF7" w:rsidRDefault="00497CF7" w:rsidP="00C07B01">
      <w:pPr>
        <w:jc w:val="both"/>
        <w:rPr>
          <w:rFonts w:ascii="Verdana" w:hAnsi="Verdana"/>
        </w:rPr>
      </w:pPr>
    </w:p>
    <w:p w:rsidR="00497CF7" w:rsidRDefault="00497CF7" w:rsidP="00497CF7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 Maddelerinin müzakerelerine geçildi. </w:t>
      </w:r>
    </w:p>
    <w:p w:rsidR="00497CF7" w:rsidRDefault="00497CF7" w:rsidP="00497CF7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</w:rPr>
        <w:t xml:space="preserve">Gündemin 1. maddesinde yazılı olan </w:t>
      </w:r>
      <w:r>
        <w:rPr>
          <w:rFonts w:ascii="Verdana" w:hAnsi="Verdana" w:cs="Arial"/>
        </w:rPr>
        <w:t>5393 Sayılı Belediye Kanununun 25. maddesince Denetim Komisyonu üyelikleri için yapılan gizli oylama açık tasnif sonucuna göre; Ahmet YAMAN, Mehmet YÜC</w:t>
      </w:r>
      <w:r w:rsidR="00E926C7">
        <w:rPr>
          <w:rFonts w:ascii="Verdana" w:hAnsi="Verdana" w:cs="Arial"/>
        </w:rPr>
        <w:t>EL, Şener KAZCIOĞLU, Erdoğan KILIÇ</w:t>
      </w:r>
      <w:r>
        <w:rPr>
          <w:rFonts w:ascii="Verdana" w:hAnsi="Verdana" w:cs="Arial"/>
        </w:rPr>
        <w:t>, İsmail BOZYİĞİT’ in seçilmelerine</w:t>
      </w:r>
      <w:r>
        <w:rPr>
          <w:rFonts w:ascii="Verdana" w:hAnsi="Verdana"/>
        </w:rPr>
        <w:t xml:space="preserve"> </w:t>
      </w:r>
      <w:r>
        <w:rPr>
          <w:rFonts w:ascii="Verdana" w:hAnsi="Verdana"/>
          <w:bCs/>
        </w:rPr>
        <w:t>karar verildi.</w:t>
      </w:r>
    </w:p>
    <w:p w:rsidR="00497CF7" w:rsidRDefault="00497CF7" w:rsidP="00497CF7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Gündemin 2.maddesinde yazılı olan </w:t>
      </w:r>
      <w:r>
        <w:rPr>
          <w:rFonts w:ascii="Verdana" w:hAnsi="Verdana"/>
        </w:rPr>
        <w:t>5393 Sayılı Belediye Kanununun 20. maddesince Belediye Meclisinin aylık toplantı günleri ile izin yapacağı ayın tespiti konusunun yapılan müzakeresinde; Belediye Meclisinin her ayın ilk Pazartesi günü toplanmasına ve Temmuz ayında tatil yapmasına oybirliği ile karar verildi.</w:t>
      </w:r>
    </w:p>
    <w:p w:rsidR="00497CF7" w:rsidRDefault="00E926C7" w:rsidP="00497CF7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Gündemin 3</w:t>
      </w:r>
      <w:r w:rsidR="00497CF7">
        <w:rPr>
          <w:rFonts w:ascii="Verdana" w:hAnsi="Verdana"/>
          <w:bCs/>
        </w:rPr>
        <w:t xml:space="preserve">. Maddesinde yazılı olan </w:t>
      </w:r>
      <w:r w:rsidR="00497CF7">
        <w:rPr>
          <w:rFonts w:ascii="Verdana" w:hAnsi="Verdana" w:cs="Arial"/>
        </w:rPr>
        <w:t>Meclis Üyelerine verilecek huzur hakkı tespitinin yapılan müzakeresinde; Belediye Başkanı aylık brüt ödeneğinin 1 güne tekabül eden kısmının 1/3’ü oranında belirlenmesine oybirliği ile karar verildi</w:t>
      </w:r>
      <w:r w:rsidR="00497CF7">
        <w:rPr>
          <w:rFonts w:ascii="Verdana" w:hAnsi="Verdana"/>
          <w:bCs/>
        </w:rPr>
        <w:t>.</w:t>
      </w:r>
    </w:p>
    <w:p w:rsidR="00497CF7" w:rsidRDefault="00A32622" w:rsidP="00497CF7">
      <w:pPr>
        <w:numPr>
          <w:ilvl w:val="0"/>
          <w:numId w:val="1"/>
        </w:numPr>
        <w:ind w:left="0" w:firstLine="540"/>
        <w:jc w:val="both"/>
        <w:rPr>
          <w:rFonts w:ascii="Verdana" w:hAnsi="Verdana"/>
        </w:rPr>
      </w:pPr>
      <w:r>
        <w:rPr>
          <w:rFonts w:ascii="Verdana" w:hAnsi="Verdana"/>
          <w:bCs/>
        </w:rPr>
        <w:t>Gündemin 4</w:t>
      </w:r>
      <w:r w:rsidR="00497CF7">
        <w:rPr>
          <w:rFonts w:ascii="Verdana" w:hAnsi="Verdana"/>
          <w:bCs/>
        </w:rPr>
        <w:t xml:space="preserve">. Maddesinde yazılı </w:t>
      </w:r>
      <w:proofErr w:type="gramStart"/>
      <w:r w:rsidR="00497CF7">
        <w:rPr>
          <w:rFonts w:ascii="Verdana" w:hAnsi="Verdana"/>
          <w:bCs/>
        </w:rPr>
        <w:t>olan  Belediye</w:t>
      </w:r>
      <w:proofErr w:type="gramEnd"/>
      <w:r w:rsidR="00497CF7">
        <w:rPr>
          <w:rFonts w:ascii="Verdana" w:hAnsi="Verdana"/>
          <w:bCs/>
        </w:rPr>
        <w:t xml:space="preserve"> ve bağlı kuruluşları ile Mahalli İdare Birlikleri Norm Kadro İlke ve Standartlarına Dair Yönetmeliğin 24/1 maddesi gereğince </w:t>
      </w:r>
      <w:r w:rsidR="00497CF7">
        <w:rPr>
          <w:rFonts w:ascii="Verdana" w:hAnsi="Verdana"/>
        </w:rPr>
        <w:t xml:space="preserve">Belediyemizde muhtelif işlerde </w:t>
      </w:r>
      <w:r w:rsidR="00497CF7">
        <w:rPr>
          <w:rFonts w:ascii="Verdana" w:eastAsiaTheme="minorHAnsi" w:hAnsi="Verdana"/>
          <w:color w:val="000000"/>
          <w:lang w:eastAsia="en-US"/>
        </w:rPr>
        <w:t>ihtiyaca göre en fazla geçici 26 işçi</w:t>
      </w:r>
      <w:r w:rsidR="00497CF7">
        <w:rPr>
          <w:rFonts w:ascii="Verdana" w:hAnsi="Verdana"/>
        </w:rPr>
        <w:t xml:space="preserve"> çalıştırılmasına</w:t>
      </w:r>
      <w:r w:rsidR="00497CF7">
        <w:rPr>
          <w:rFonts w:ascii="Verdana" w:hAnsi="Verdana"/>
          <w:bCs/>
        </w:rPr>
        <w:t xml:space="preserve"> </w:t>
      </w:r>
      <w:r w:rsidR="00497CF7">
        <w:rPr>
          <w:rFonts w:ascii="Verdana" w:hAnsi="Verdana" w:cs="Arial"/>
        </w:rPr>
        <w:t xml:space="preserve">oybirliği ile </w:t>
      </w:r>
      <w:r w:rsidR="00497CF7">
        <w:rPr>
          <w:rFonts w:ascii="Verdana" w:hAnsi="Verdana"/>
          <w:bCs/>
        </w:rPr>
        <w:t>karar verildi.</w:t>
      </w:r>
    </w:p>
    <w:p w:rsidR="00497CF7" w:rsidRDefault="00A32622" w:rsidP="00497CF7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</w:rPr>
        <w:t>Gündemin 5</w:t>
      </w:r>
      <w:r w:rsidR="00497CF7">
        <w:rPr>
          <w:rFonts w:ascii="Verdana" w:hAnsi="Verdana"/>
        </w:rPr>
        <w:t xml:space="preserve">. Maddesinde yazılı olan Belediyemiz </w:t>
      </w:r>
      <w:proofErr w:type="gramStart"/>
      <w:r w:rsidR="00497CF7">
        <w:rPr>
          <w:rFonts w:ascii="Verdana" w:hAnsi="Verdana"/>
        </w:rPr>
        <w:t>Zabıta   Müdürlüğü</w:t>
      </w:r>
      <w:proofErr w:type="gramEnd"/>
      <w:r w:rsidR="00497CF7">
        <w:rPr>
          <w:rFonts w:ascii="Verdana" w:hAnsi="Verdana"/>
        </w:rPr>
        <w:t xml:space="preserve"> ve İtfaiye Müdürlüğünde görev yapmakta olan memurların aylık ma</w:t>
      </w:r>
      <w:r>
        <w:rPr>
          <w:rFonts w:ascii="Verdana" w:hAnsi="Verdana"/>
        </w:rPr>
        <w:t>ktu fazla mesai ücretlerinin 765</w:t>
      </w:r>
      <w:r w:rsidR="00497CF7">
        <w:rPr>
          <w:rFonts w:ascii="Verdana" w:hAnsi="Verdana"/>
        </w:rPr>
        <w:t xml:space="preserve">,00-TL/Ay </w:t>
      </w:r>
      <w:r w:rsidR="00497CF7">
        <w:rPr>
          <w:rFonts w:ascii="Verdana" w:hAnsi="Verdana"/>
          <w:bCs/>
        </w:rPr>
        <w:t>o</w:t>
      </w:r>
      <w:r>
        <w:rPr>
          <w:rFonts w:ascii="Verdana" w:hAnsi="Verdana"/>
          <w:bCs/>
        </w:rPr>
        <w:t>larak belirlenmesine, 01.01.2023</w:t>
      </w:r>
      <w:r w:rsidR="00497CF7">
        <w:rPr>
          <w:rFonts w:ascii="Verdana" w:hAnsi="Verdana"/>
          <w:bCs/>
        </w:rPr>
        <w:t xml:space="preserve"> tarihinden itibaren ödenmesine,</w:t>
      </w:r>
      <w:r w:rsidR="00497CF7">
        <w:rPr>
          <w:rFonts w:ascii="Verdana" w:hAnsi="Verdana"/>
        </w:rPr>
        <w:t xml:space="preserve"> oybirliği ile karar </w:t>
      </w:r>
      <w:r w:rsidR="00497CF7">
        <w:rPr>
          <w:rFonts w:ascii="Verdana" w:hAnsi="Verdana"/>
          <w:bCs/>
        </w:rPr>
        <w:t>verildi</w:t>
      </w:r>
      <w:r w:rsidR="00497CF7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497CF7" w:rsidRDefault="00A32622" w:rsidP="00497CF7">
      <w:pPr>
        <w:numPr>
          <w:ilvl w:val="0"/>
          <w:numId w:val="1"/>
        </w:numPr>
        <w:autoSpaceDE w:val="0"/>
        <w:autoSpaceDN w:val="0"/>
        <w:adjustRightInd w:val="0"/>
        <w:spacing w:before="45" w:after="45"/>
        <w:ind w:left="0" w:firstLine="540"/>
        <w:jc w:val="both"/>
        <w:rPr>
          <w:rFonts w:ascii="Verdana" w:eastAsiaTheme="minorHAnsi" w:hAnsi="Verdana"/>
          <w:color w:val="000000"/>
          <w:lang w:eastAsia="en-US"/>
        </w:rPr>
      </w:pPr>
      <w:r>
        <w:rPr>
          <w:rFonts w:ascii="Verdana" w:eastAsiaTheme="minorHAnsi" w:hAnsi="Verdana"/>
          <w:color w:val="000000"/>
          <w:lang w:eastAsia="en-US"/>
        </w:rPr>
        <w:t>Gündemin 6</w:t>
      </w:r>
      <w:r w:rsidR="00497CF7">
        <w:rPr>
          <w:rFonts w:ascii="Verdana" w:eastAsiaTheme="minorHAnsi" w:hAnsi="Verdana"/>
          <w:color w:val="000000"/>
          <w:lang w:eastAsia="en-US"/>
        </w:rPr>
        <w:t xml:space="preserve">. Maddesinde yazılı olan </w:t>
      </w:r>
      <w:r w:rsidR="00497CF7">
        <w:rPr>
          <w:rFonts w:ascii="Verdana" w:hAnsi="Verdana"/>
          <w:color w:val="000000"/>
        </w:rPr>
        <w:t>Belediyemizde tam zamanlı sözleşmeli olarak çalıştırılacak Mühendis, Peyzaj Mimarı, Tekniker ve kısmi zamanlı olarak çalıştırılacak Avukatın ücretlerinin belirlenmesi ile ilgili yapılan müzakerede;</w:t>
      </w:r>
    </w:p>
    <w:p w:rsidR="00497CF7" w:rsidRDefault="00A32622" w:rsidP="00497CF7">
      <w:pPr>
        <w:autoSpaceDE w:val="0"/>
        <w:autoSpaceDN w:val="0"/>
        <w:adjustRightInd w:val="0"/>
        <w:spacing w:before="45" w:after="45"/>
        <w:ind w:firstLine="540"/>
        <w:jc w:val="both"/>
        <w:rPr>
          <w:rFonts w:ascii="Verdana" w:eastAsiaTheme="minorHAnsi" w:hAnsi="Verdana"/>
          <w:color w:val="000000"/>
          <w:lang w:eastAsia="en-US"/>
        </w:rPr>
      </w:pPr>
      <w:r>
        <w:rPr>
          <w:rFonts w:ascii="Verdana" w:hAnsi="Verdana"/>
          <w:color w:val="000000"/>
        </w:rPr>
        <w:t>2023</w:t>
      </w:r>
      <w:r w:rsidR="00497CF7">
        <w:rPr>
          <w:rFonts w:ascii="Verdana" w:hAnsi="Verdana"/>
          <w:color w:val="000000"/>
        </w:rPr>
        <w:t xml:space="preserve"> yılında da çalıştırılacak tam zamanlı sözleşmeli personele memur maaş zammının oranında </w:t>
      </w:r>
      <w:proofErr w:type="spellStart"/>
      <w:r w:rsidR="00497CF7">
        <w:rPr>
          <w:rFonts w:ascii="Verdana" w:hAnsi="Verdana"/>
          <w:color w:val="000000"/>
        </w:rPr>
        <w:t>ünvanlara</w:t>
      </w:r>
      <w:proofErr w:type="spellEnd"/>
      <w:r w:rsidR="00497CF7">
        <w:rPr>
          <w:rFonts w:ascii="Verdana" w:hAnsi="Verdana"/>
          <w:color w:val="000000"/>
        </w:rPr>
        <w:t xml:space="preserve"> göre zam yapılmasına, kısmi zamanlı çalıştırılacak Avukat için tavan ücret belirlenmesine</w:t>
      </w:r>
      <w:r w:rsidR="00497CF7">
        <w:rPr>
          <w:rFonts w:ascii="Verdana" w:eastAsiaTheme="minorHAnsi" w:hAnsi="Verdana"/>
          <w:color w:val="000000"/>
          <w:lang w:eastAsia="en-US"/>
        </w:rPr>
        <w:t xml:space="preserve"> oy birliği ile karar verildi.</w:t>
      </w:r>
    </w:p>
    <w:p w:rsidR="000603C1" w:rsidRPr="008D727B" w:rsidRDefault="004D7FD2" w:rsidP="008D727B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proofErr w:type="gramStart"/>
      <w:r>
        <w:rPr>
          <w:rFonts w:ascii="Verdana" w:hAnsi="Verdana"/>
          <w:color w:val="000000"/>
        </w:rPr>
        <w:t>Gündemin 7</w:t>
      </w:r>
      <w:r w:rsidR="00497CF7">
        <w:rPr>
          <w:rFonts w:ascii="Verdana" w:hAnsi="Verdana"/>
          <w:color w:val="000000"/>
        </w:rPr>
        <w:t xml:space="preserve">. Maddesinde yazılı olan </w:t>
      </w:r>
      <w:r w:rsidR="000603C1" w:rsidRPr="000603C1">
        <w:rPr>
          <w:rFonts w:ascii="Verdana" w:eastAsiaTheme="minorHAnsi" w:hAnsi="Verdana"/>
          <w:lang w:val="x-none" w:eastAsia="en-US"/>
        </w:rPr>
        <w:t>yapılması planlanan Güneş Enerjisi Santrali ve otel yapım işi için</w:t>
      </w:r>
      <w:r w:rsidR="000603C1">
        <w:rPr>
          <w:rFonts w:eastAsiaTheme="minorHAnsi"/>
          <w:lang w:val="x-none" w:eastAsia="en-US"/>
        </w:rPr>
        <w:t xml:space="preserve"> </w:t>
      </w:r>
      <w:r w:rsidR="000603C1" w:rsidRPr="00DE74BF">
        <w:rPr>
          <w:rFonts w:ascii="Verdana" w:eastAsia="MS Mincho" w:hAnsi="Verdana"/>
          <w:color w:val="000000"/>
          <w:lang w:eastAsia="ja-JP"/>
        </w:rPr>
        <w:t>ilçemizde şubesi olan ve kredi şartları uygun bulunan bankalar</w:t>
      </w:r>
      <w:r w:rsidR="000603C1">
        <w:rPr>
          <w:rFonts w:ascii="Verdana" w:eastAsia="MS Mincho" w:hAnsi="Verdana"/>
          <w:color w:val="000000"/>
          <w:lang w:eastAsia="ja-JP"/>
        </w:rPr>
        <w:t>dan</w:t>
      </w:r>
      <w:r w:rsidR="000603C1" w:rsidRPr="00DE74BF">
        <w:rPr>
          <w:rFonts w:ascii="Verdana" w:eastAsia="MS Mincho" w:hAnsi="Verdana"/>
          <w:color w:val="000000"/>
          <w:lang w:eastAsia="ja-JP"/>
        </w:rPr>
        <w:t xml:space="preserve"> </w:t>
      </w:r>
      <w:r w:rsidR="000603C1">
        <w:rPr>
          <w:rFonts w:ascii="Verdana" w:eastAsia="MS Mincho" w:hAnsi="Verdana"/>
          <w:color w:val="000000"/>
          <w:lang w:eastAsia="ja-JP"/>
        </w:rPr>
        <w:t>300</w:t>
      </w:r>
      <w:r w:rsidR="000603C1" w:rsidRPr="00DE74BF">
        <w:rPr>
          <w:rFonts w:ascii="Verdana" w:eastAsia="MS Mincho" w:hAnsi="Verdana"/>
          <w:color w:val="000000"/>
          <w:lang w:eastAsia="ja-JP"/>
        </w:rPr>
        <w:t>.000</w:t>
      </w:r>
      <w:r w:rsidR="0046733B">
        <w:rPr>
          <w:rFonts w:ascii="Verdana" w:eastAsia="MS Mincho" w:hAnsi="Verdana"/>
          <w:color w:val="000000"/>
          <w:lang w:eastAsia="ja-JP"/>
        </w:rPr>
        <w:t>.000,00-TL kredi kullanılması,</w:t>
      </w:r>
      <w:r w:rsidR="000603C1" w:rsidRPr="00DE74BF">
        <w:rPr>
          <w:rFonts w:ascii="Verdana" w:eastAsia="MS Mincho" w:hAnsi="Verdana"/>
          <w:color w:val="000000"/>
          <w:lang w:eastAsia="ja-JP"/>
        </w:rPr>
        <w:t xml:space="preserve"> istenmesi halinde</w:t>
      </w:r>
      <w:r w:rsidR="00C07B01">
        <w:rPr>
          <w:rFonts w:ascii="Verdana" w:eastAsia="MS Mincho" w:hAnsi="Verdana"/>
          <w:color w:val="000000"/>
          <w:lang w:eastAsia="ja-JP"/>
        </w:rPr>
        <w:t xml:space="preserve"> ipotek ve</w:t>
      </w:r>
      <w:r w:rsidR="000603C1" w:rsidRPr="00DE74BF">
        <w:rPr>
          <w:rFonts w:ascii="Verdana" w:eastAsia="MS Mincho" w:hAnsi="Verdana"/>
          <w:color w:val="000000"/>
          <w:lang w:eastAsia="ja-JP"/>
        </w:rPr>
        <w:t xml:space="preserve"> teminat verilmesi</w:t>
      </w:r>
      <w:r w:rsidR="000603C1">
        <w:rPr>
          <w:rFonts w:ascii="Verdana" w:eastAsia="MS Mincho" w:hAnsi="Verdana"/>
          <w:color w:val="000000"/>
          <w:lang w:eastAsia="ja-JP"/>
        </w:rPr>
        <w:t xml:space="preserve">ne, </w:t>
      </w:r>
      <w:r w:rsidR="000603C1" w:rsidRPr="00602FB6">
        <w:rPr>
          <w:rFonts w:ascii="Verdana" w:hAnsi="Verdana"/>
        </w:rPr>
        <w:t>sözleşme vb. işlemler için Belediye Başkanı Av. Adil BİÇER’ e yetki verilmesine</w:t>
      </w:r>
      <w:r w:rsidR="000603C1">
        <w:rPr>
          <w:rFonts w:ascii="Verdana" w:hAnsi="Verdana"/>
        </w:rPr>
        <w:t xml:space="preserve"> </w:t>
      </w:r>
      <w:r w:rsidR="000603C1" w:rsidRPr="00602FB6">
        <w:rPr>
          <w:rFonts w:ascii="Verdana" w:hAnsi="Verdana"/>
        </w:rPr>
        <w:t>oybirliği ile karar verildi</w:t>
      </w:r>
      <w:r w:rsidR="000603C1">
        <w:rPr>
          <w:rFonts w:ascii="Verdana" w:hAnsi="Verdana"/>
        </w:rPr>
        <w:t>.</w:t>
      </w:r>
      <w:proofErr w:type="gramEnd"/>
    </w:p>
    <w:p w:rsidR="00497CF7" w:rsidRDefault="00497CF7" w:rsidP="00497CF7">
      <w:pPr>
        <w:ind w:firstLine="540"/>
        <w:jc w:val="both"/>
        <w:rPr>
          <w:rFonts w:ascii="Verdana" w:hAnsi="Verdana"/>
        </w:rPr>
      </w:pPr>
      <w:r>
        <w:rPr>
          <w:rFonts w:ascii="Verdana" w:hAnsi="Verdana"/>
        </w:rPr>
        <w:t>Gündemde görüşülecek başka bir konu ya da gündem maddesi bul</w:t>
      </w:r>
      <w:r w:rsidR="00C07B01">
        <w:rPr>
          <w:rFonts w:ascii="Verdana" w:hAnsi="Verdana"/>
        </w:rPr>
        <w:t>unmadığından, oturum kapandı. 02.01.2023</w:t>
      </w:r>
    </w:p>
    <w:p w:rsidR="00497CF7" w:rsidRDefault="00497CF7" w:rsidP="00497CF7">
      <w:pPr>
        <w:jc w:val="both"/>
        <w:rPr>
          <w:rFonts w:ascii="Verdana" w:hAnsi="Verdana"/>
        </w:rPr>
      </w:pPr>
      <w:bookmarkStart w:id="0" w:name="_GoBack"/>
      <w:bookmarkEnd w:id="0"/>
    </w:p>
    <w:p w:rsidR="00497CF7" w:rsidRDefault="00497CF7" w:rsidP="00497CF7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</w:t>
      </w:r>
      <w:proofErr w:type="spellStart"/>
      <w:r>
        <w:rPr>
          <w:rFonts w:ascii="Verdana" w:hAnsi="Verdana"/>
        </w:rPr>
        <w:t>Av.Adil</w:t>
      </w:r>
      <w:proofErr w:type="spellEnd"/>
      <w:r>
        <w:rPr>
          <w:rFonts w:ascii="Verdana" w:hAnsi="Verdana"/>
        </w:rPr>
        <w:t xml:space="preserve"> BİÇER </w:t>
      </w:r>
    </w:p>
    <w:p w:rsidR="00A2180E" w:rsidRPr="000603C1" w:rsidRDefault="00497CF7" w:rsidP="000603C1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Belediye Başkanı</w:t>
      </w:r>
    </w:p>
    <w:sectPr w:rsidR="00A2180E" w:rsidRPr="000603C1" w:rsidSect="000603C1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8516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B9"/>
    <w:rsid w:val="000603C1"/>
    <w:rsid w:val="0046733B"/>
    <w:rsid w:val="00497CF7"/>
    <w:rsid w:val="004D7FD2"/>
    <w:rsid w:val="008D727B"/>
    <w:rsid w:val="009D44B9"/>
    <w:rsid w:val="009E5C65"/>
    <w:rsid w:val="00A2180E"/>
    <w:rsid w:val="00A32622"/>
    <w:rsid w:val="00C07B01"/>
    <w:rsid w:val="00E9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4557"/>
  <w15:chartTrackingRefBased/>
  <w15:docId w15:val="{CD3F741B-C5D5-4AA9-ABA3-9D642B4B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727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727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9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Seda</cp:lastModifiedBy>
  <cp:revision>25</cp:revision>
  <cp:lastPrinted>2023-01-09T06:31:00Z</cp:lastPrinted>
  <dcterms:created xsi:type="dcterms:W3CDTF">2023-01-03T11:15:00Z</dcterms:created>
  <dcterms:modified xsi:type="dcterms:W3CDTF">2023-01-09T06:31:00Z</dcterms:modified>
</cp:coreProperties>
</file>