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3A" w:rsidRPr="00913981" w:rsidRDefault="00AC1F3A" w:rsidP="00AC1F3A">
      <w:pPr>
        <w:jc w:val="center"/>
        <w:rPr>
          <w:rFonts w:ascii="Verdana" w:hAnsi="Verdana"/>
          <w:b/>
        </w:rPr>
      </w:pPr>
      <w:r w:rsidRPr="00913981">
        <w:rPr>
          <w:rFonts w:ascii="Verdana" w:hAnsi="Verdana"/>
          <w:b/>
        </w:rPr>
        <w:t xml:space="preserve">SİMAV BELEDİYE MECLİSİNİN 2020 </w:t>
      </w:r>
      <w:r>
        <w:rPr>
          <w:rFonts w:ascii="Verdana" w:hAnsi="Verdana"/>
          <w:b/>
        </w:rPr>
        <w:t>TEMMUZ</w:t>
      </w:r>
      <w:r w:rsidRPr="00913981">
        <w:rPr>
          <w:rFonts w:ascii="Verdana" w:hAnsi="Verdana"/>
          <w:b/>
        </w:rPr>
        <w:t xml:space="preserve"> AYI 2.BİRLEŞİM</w:t>
      </w:r>
    </w:p>
    <w:p w:rsidR="00AC1F3A" w:rsidRPr="00913981" w:rsidRDefault="00AC1F3A" w:rsidP="00AC1F3A">
      <w:pPr>
        <w:jc w:val="center"/>
        <w:rPr>
          <w:rFonts w:ascii="Verdana" w:hAnsi="Verdana"/>
          <w:b/>
        </w:rPr>
      </w:pPr>
      <w:r w:rsidRPr="00913981">
        <w:rPr>
          <w:rFonts w:ascii="Verdana" w:hAnsi="Verdana"/>
          <w:b/>
        </w:rPr>
        <w:t>MECLİS KARAR ÖZETLERİ</w:t>
      </w:r>
    </w:p>
    <w:p w:rsidR="00AC1F3A" w:rsidRPr="00913981" w:rsidRDefault="00AC1F3A" w:rsidP="00AC1F3A">
      <w:pPr>
        <w:jc w:val="center"/>
        <w:rPr>
          <w:b/>
        </w:rPr>
      </w:pPr>
    </w:p>
    <w:p w:rsidR="00AC1F3A" w:rsidRPr="00913981" w:rsidRDefault="00AC1F3A" w:rsidP="00AC1F3A">
      <w:pPr>
        <w:ind w:firstLine="567"/>
        <w:jc w:val="both"/>
        <w:rPr>
          <w:rFonts w:ascii="Verdana" w:hAnsi="Verdana"/>
        </w:rPr>
      </w:pPr>
      <w:proofErr w:type="gramStart"/>
      <w:r w:rsidRPr="00913981">
        <w:rPr>
          <w:rFonts w:ascii="Verdana" w:hAnsi="Verdana"/>
        </w:rPr>
        <w:t>Simav Belediye Meclisi Meclis Başkanı Belediye Başkanı Av. Adil BİÇER, Meclis Üyeleri Fatih KALAY, Orhan AKBOĞA,</w:t>
      </w:r>
      <w:r>
        <w:rPr>
          <w:rFonts w:ascii="Verdana" w:hAnsi="Verdana"/>
        </w:rPr>
        <w:t xml:space="preserve"> Şener KAZCIOĞLU,</w:t>
      </w:r>
      <w:r w:rsidRPr="00913981">
        <w:rPr>
          <w:rFonts w:ascii="Verdana" w:hAnsi="Verdana"/>
        </w:rPr>
        <w:t xml:space="preserve"> Ahmet YAMAN, Recep GÜLEÇ, Yüksel MAZILI, Abbas BİROĞUL,</w:t>
      </w:r>
      <w:r>
        <w:rPr>
          <w:rFonts w:ascii="Verdana" w:hAnsi="Verdana"/>
        </w:rPr>
        <w:t xml:space="preserve">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</w:t>
      </w:r>
      <w:r w:rsidRPr="00913981">
        <w:rPr>
          <w:rFonts w:ascii="Verdana" w:hAnsi="Verdana"/>
        </w:rPr>
        <w:t xml:space="preserve"> Şaban ÖRS, İsmail BOZYİĞİT, Barış ÖZYURT ve E</w:t>
      </w:r>
      <w:r>
        <w:rPr>
          <w:rFonts w:ascii="Verdana" w:hAnsi="Verdana"/>
        </w:rPr>
        <w:t xml:space="preserve">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09.07.2020 Perşembe</w:t>
      </w:r>
      <w:r w:rsidRPr="00913981">
        <w:rPr>
          <w:rFonts w:ascii="Verdana" w:hAnsi="Verdana"/>
        </w:rPr>
        <w:t xml:space="preserve"> günü saat: 1</w:t>
      </w:r>
      <w:r>
        <w:rPr>
          <w:rFonts w:ascii="Verdana" w:hAnsi="Verdana"/>
        </w:rPr>
        <w:t>8</w:t>
      </w:r>
      <w:r w:rsidRPr="00913981">
        <w:rPr>
          <w:rFonts w:ascii="Verdana" w:hAnsi="Verdana"/>
        </w:rPr>
        <w:t>.00’ de toplandı.</w:t>
      </w:r>
      <w:proofErr w:type="gramEnd"/>
    </w:p>
    <w:p w:rsidR="00AC1F3A" w:rsidRPr="00913981" w:rsidRDefault="00AC1F3A" w:rsidP="00AC1F3A">
      <w:pPr>
        <w:jc w:val="both"/>
        <w:rPr>
          <w:rFonts w:ascii="Verdana" w:hAnsi="Verdana"/>
        </w:rPr>
      </w:pPr>
    </w:p>
    <w:p w:rsidR="00AC1F3A" w:rsidRPr="00913981" w:rsidRDefault="00AC1F3A" w:rsidP="00AC1F3A">
      <w:pPr>
        <w:ind w:firstLine="567"/>
        <w:jc w:val="both"/>
        <w:rPr>
          <w:rFonts w:ascii="Verdana" w:hAnsi="Verdana"/>
        </w:rPr>
      </w:pPr>
    </w:p>
    <w:p w:rsidR="00AC1F3A" w:rsidRPr="00913981" w:rsidRDefault="00AC1F3A" w:rsidP="00AC1F3A">
      <w:pPr>
        <w:ind w:firstLine="567"/>
        <w:jc w:val="both"/>
        <w:rPr>
          <w:rFonts w:ascii="Verdana" w:hAnsi="Verdana"/>
        </w:rPr>
      </w:pPr>
      <w:r w:rsidRPr="00913981">
        <w:rPr>
          <w:rFonts w:ascii="Verdana" w:hAnsi="Verdana"/>
        </w:rPr>
        <w:t xml:space="preserve">Gündem Maddelerinin müzakerelerine geçildi. </w:t>
      </w:r>
    </w:p>
    <w:p w:rsidR="00AC1F3A" w:rsidRPr="00913981" w:rsidRDefault="00AC1F3A" w:rsidP="00AC1F3A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proofErr w:type="gramStart"/>
      <w:r w:rsidRPr="00913981">
        <w:rPr>
          <w:rFonts w:ascii="Verdana" w:hAnsi="Verdana"/>
        </w:rPr>
        <w:t xml:space="preserve">Gündemin 1. maddesinde </w:t>
      </w:r>
      <w:r>
        <w:rPr>
          <w:rFonts w:ascii="Verdana" w:hAnsi="Verdana"/>
        </w:rPr>
        <w:t xml:space="preserve">incelenmek üzere Plan Bütçe Komisyonuna havale edilen </w:t>
      </w:r>
      <w:r w:rsidRPr="00B81923">
        <w:rPr>
          <w:rFonts w:ascii="Verdana" w:eastAsiaTheme="minorHAnsi" w:hAnsi="Verdana"/>
          <w:color w:val="000000"/>
          <w:lang w:eastAsia="en-US"/>
        </w:rPr>
        <w:t>Belediyemiz 201</w:t>
      </w:r>
      <w:r>
        <w:rPr>
          <w:rFonts w:ascii="Verdana" w:eastAsiaTheme="minorHAnsi" w:hAnsi="Verdana"/>
          <w:color w:val="000000"/>
          <w:lang w:eastAsia="en-US"/>
        </w:rPr>
        <w:t>9</w:t>
      </w:r>
      <w:r w:rsidRPr="00B81923">
        <w:rPr>
          <w:rFonts w:ascii="Verdana" w:eastAsiaTheme="minorHAnsi" w:hAnsi="Verdana"/>
          <w:color w:val="000000"/>
          <w:lang w:eastAsia="en-US"/>
        </w:rPr>
        <w:t xml:space="preserve"> Mali Yılı Gelir-Gider Kesin Hesap cetvelleri ile İdare Taşınır Mal Yönetimi İcmal Cetveli ve İdare Taşınır Mal Yönetim</w:t>
      </w:r>
      <w:r>
        <w:rPr>
          <w:rFonts w:ascii="Verdana" w:eastAsiaTheme="minorHAnsi" w:hAnsi="Verdana"/>
          <w:color w:val="000000"/>
          <w:lang w:eastAsia="en-US"/>
        </w:rPr>
        <w:t xml:space="preserve">i Ayrıntılı Hesap Cetvelleri ile ilgili Plan Bütçe Komisyonu tarafından düzenlenen raporun Meclisimizce yapılan müzakeresinde; </w:t>
      </w:r>
      <w:r w:rsidRPr="00B81923">
        <w:rPr>
          <w:rFonts w:ascii="Verdana" w:hAnsi="Verdana"/>
          <w:color w:val="000000"/>
        </w:rPr>
        <w:t xml:space="preserve">5393 </w:t>
      </w:r>
      <w:r>
        <w:rPr>
          <w:rFonts w:ascii="Verdana" w:hAnsi="Verdana"/>
          <w:color w:val="000000"/>
        </w:rPr>
        <w:t xml:space="preserve">sayılı </w:t>
      </w:r>
      <w:r w:rsidRPr="00B81923">
        <w:rPr>
          <w:rFonts w:ascii="Verdana" w:hAnsi="Verdana"/>
          <w:color w:val="000000"/>
        </w:rPr>
        <w:t>Belediye Kanunun</w:t>
      </w:r>
      <w:r w:rsidR="001A311F">
        <w:rPr>
          <w:rFonts w:ascii="Verdana" w:hAnsi="Verdana"/>
          <w:color w:val="000000"/>
        </w:rPr>
        <w:t>un</w:t>
      </w:r>
      <w:r w:rsidRPr="00B81923">
        <w:rPr>
          <w:rFonts w:ascii="Verdana" w:hAnsi="Verdana"/>
          <w:color w:val="000000"/>
        </w:rPr>
        <w:t xml:space="preserve"> 18.maddesinin (b) bendi ve 64.maddesi gereğince </w:t>
      </w:r>
      <w:r>
        <w:rPr>
          <w:rFonts w:ascii="Verdana" w:hAnsi="Verdana" w:cs="Arial"/>
        </w:rPr>
        <w:t xml:space="preserve">Mali Hizmetler Müdürlüğünce hazırlanarak Belediye Encümenince uygun görüşle Meclise sunulan </w:t>
      </w:r>
      <w:r w:rsidRPr="00B81923">
        <w:rPr>
          <w:rFonts w:ascii="Verdana" w:eastAsiaTheme="minorHAnsi" w:hAnsi="Verdana"/>
          <w:color w:val="000000"/>
          <w:lang w:eastAsia="en-US"/>
        </w:rPr>
        <w:t>Belediyemiz 201</w:t>
      </w:r>
      <w:r w:rsidR="001A311F">
        <w:rPr>
          <w:rFonts w:ascii="Verdana" w:eastAsiaTheme="minorHAnsi" w:hAnsi="Verdana"/>
          <w:color w:val="000000"/>
          <w:lang w:eastAsia="en-US"/>
        </w:rPr>
        <w:t>9</w:t>
      </w:r>
      <w:r w:rsidRPr="00B81923">
        <w:rPr>
          <w:rFonts w:ascii="Verdana" w:eastAsiaTheme="minorHAnsi" w:hAnsi="Verdana"/>
          <w:color w:val="000000"/>
          <w:lang w:eastAsia="en-US"/>
        </w:rPr>
        <w:t xml:space="preserve"> Mali Yılı Gelir-Gider Kesin Hesap cetvelleri ile İdare Taşınır Mal Yönetimi İcmal Cetveli ve İdare Taşınır Mal Yönetim</w:t>
      </w:r>
      <w:r>
        <w:rPr>
          <w:rFonts w:ascii="Verdana" w:eastAsiaTheme="minorHAnsi" w:hAnsi="Verdana"/>
          <w:color w:val="000000"/>
          <w:lang w:eastAsia="en-US"/>
        </w:rPr>
        <w:t>i Ayrıntılı Hesap Cetvellerinin</w:t>
      </w:r>
      <w:r w:rsidRPr="00B8192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Plan Bütçe Komisyonu raporuna göre kabul ve onayına </w:t>
      </w:r>
      <w:r w:rsidRPr="00913981">
        <w:rPr>
          <w:rFonts w:ascii="Verdana" w:hAnsi="Verdana"/>
          <w:bCs/>
          <w:color w:val="000000"/>
        </w:rPr>
        <w:t>oybirliği ile karar verildi.</w:t>
      </w:r>
      <w:proofErr w:type="gramEnd"/>
    </w:p>
    <w:p w:rsidR="00AC1F3A" w:rsidRPr="00AC1F3A" w:rsidRDefault="00AC1F3A" w:rsidP="00AC1F3A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proofErr w:type="gramStart"/>
      <w:r w:rsidRPr="00913981">
        <w:rPr>
          <w:rFonts w:ascii="Verdana" w:hAnsi="Verdana"/>
          <w:bCs/>
        </w:rPr>
        <w:t>G</w:t>
      </w:r>
      <w:r>
        <w:rPr>
          <w:rFonts w:ascii="Verdana" w:hAnsi="Verdana"/>
          <w:bCs/>
        </w:rPr>
        <w:t>ündemin 2.maddesinde incelenmek üzere İmar Komisyonuna havale edilen</w:t>
      </w:r>
      <w:r w:rsidRPr="00913981">
        <w:rPr>
          <w:bCs/>
          <w:color w:val="000000"/>
        </w:rPr>
        <w:t xml:space="preserve"> </w:t>
      </w:r>
      <w:bookmarkStart w:id="0" w:name="_GoBack"/>
      <w:bookmarkEnd w:id="0"/>
      <w:r w:rsidR="003443D6" w:rsidRPr="000228BB">
        <w:rPr>
          <w:rFonts w:ascii="Verdana" w:hAnsi="Verdana"/>
          <w:bCs/>
        </w:rPr>
        <w:t xml:space="preserve">Süleyman POYRAZ, Sami POYRAZ, Selma ALAN ve Semra ÜLKÜ’ nün 4 Eylül Mahallesi </w:t>
      </w:r>
      <w:proofErr w:type="spellStart"/>
      <w:r w:rsidR="003443D6" w:rsidRPr="000228BB">
        <w:rPr>
          <w:rFonts w:ascii="Verdana" w:hAnsi="Verdana"/>
          <w:bCs/>
        </w:rPr>
        <w:t>Leylekkürü</w:t>
      </w:r>
      <w:proofErr w:type="spellEnd"/>
      <w:r w:rsidR="003443D6" w:rsidRPr="000228BB">
        <w:rPr>
          <w:rFonts w:ascii="Verdana" w:hAnsi="Verdana"/>
          <w:bCs/>
        </w:rPr>
        <w:t xml:space="preserve"> Mevki 864 ada 15 parsel </w:t>
      </w:r>
      <w:proofErr w:type="spellStart"/>
      <w:r w:rsidR="003443D6" w:rsidRPr="000228BB">
        <w:rPr>
          <w:rFonts w:ascii="Verdana" w:hAnsi="Verdana"/>
          <w:bCs/>
        </w:rPr>
        <w:t>nolu</w:t>
      </w:r>
      <w:proofErr w:type="spellEnd"/>
      <w:r w:rsidR="003443D6" w:rsidRPr="000228BB">
        <w:rPr>
          <w:rFonts w:ascii="Verdana" w:hAnsi="Verdana"/>
          <w:bCs/>
        </w:rPr>
        <w:t xml:space="preserve"> taşınmazlarının bulunduğu imar adasının Şehitler Bulvarına bakan kısmının 4 katlı </w:t>
      </w:r>
      <w:proofErr w:type="spellStart"/>
      <w:r w:rsidR="003443D6" w:rsidRPr="000228BB">
        <w:rPr>
          <w:rFonts w:ascii="Verdana" w:hAnsi="Verdana"/>
          <w:bCs/>
        </w:rPr>
        <w:t>ticari+konut</w:t>
      </w:r>
      <w:proofErr w:type="spellEnd"/>
      <w:r w:rsidR="003443D6" w:rsidRPr="000228BB">
        <w:rPr>
          <w:rFonts w:ascii="Verdana" w:hAnsi="Verdana"/>
          <w:bCs/>
        </w:rPr>
        <w:t xml:space="preserve"> alanından, 5 katlı </w:t>
      </w:r>
      <w:proofErr w:type="spellStart"/>
      <w:r w:rsidR="003443D6" w:rsidRPr="000228BB">
        <w:rPr>
          <w:rFonts w:ascii="Verdana" w:hAnsi="Verdana"/>
          <w:bCs/>
        </w:rPr>
        <w:t>ticari+konut</w:t>
      </w:r>
      <w:proofErr w:type="spellEnd"/>
      <w:r w:rsidR="003443D6" w:rsidRPr="000228BB">
        <w:rPr>
          <w:rFonts w:ascii="Verdana" w:hAnsi="Verdana"/>
          <w:bCs/>
        </w:rPr>
        <w:t xml:space="preserve"> alanına imar planı değişikliği istekleri</w:t>
      </w:r>
      <w:r w:rsidR="003443D6">
        <w:rPr>
          <w:rFonts w:ascii="Verdana" w:hAnsi="Verdana"/>
          <w:bCs/>
        </w:rPr>
        <w:t xml:space="preserve"> </w:t>
      </w:r>
      <w:r w:rsidRPr="00473FE8">
        <w:rPr>
          <w:rFonts w:ascii="Verdana" w:hAnsi="Verdana"/>
          <w:color w:val="000000"/>
        </w:rPr>
        <w:t xml:space="preserve">ile ilgili komisyon raporunun yapılan müzakeresinde, </w:t>
      </w:r>
      <w:r w:rsidRPr="00473FE8">
        <w:rPr>
          <w:rFonts w:ascii="Verdana" w:eastAsiaTheme="minorHAnsi" w:hAnsi="Verdana"/>
          <w:color w:val="000000"/>
          <w:lang w:eastAsia="en-US"/>
        </w:rPr>
        <w:t>imar komisyonu raporu doğrultusunda imar planı değişikliğinin uygun bulunmamasına</w:t>
      </w:r>
      <w:r w:rsidRPr="00473FE8">
        <w:rPr>
          <w:rFonts w:ascii="Verdana" w:eastAsia="MS Mincho" w:hAnsi="Verdana"/>
          <w:color w:val="000000"/>
          <w:lang w:eastAsia="ja-JP"/>
        </w:rPr>
        <w:t xml:space="preserve"> </w:t>
      </w:r>
      <w:r w:rsidRPr="00473FE8">
        <w:rPr>
          <w:rFonts w:ascii="Verdana" w:eastAsiaTheme="minorHAnsi" w:hAnsi="Verdana"/>
          <w:color w:val="000000"/>
          <w:lang w:eastAsia="en-US"/>
        </w:rPr>
        <w:t>oybirliği ile karar verildi</w:t>
      </w:r>
      <w:r>
        <w:rPr>
          <w:rFonts w:ascii="Verdana" w:eastAsiaTheme="minorHAnsi" w:hAnsi="Verdana"/>
          <w:color w:val="000000"/>
          <w:lang w:eastAsia="en-US"/>
        </w:rPr>
        <w:t>.</w:t>
      </w:r>
      <w:proofErr w:type="gramEnd"/>
    </w:p>
    <w:p w:rsidR="00AC1F3A" w:rsidRPr="00913981" w:rsidRDefault="00AC1F3A" w:rsidP="00AC1F3A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>
        <w:rPr>
          <w:rFonts w:ascii="Verdana" w:eastAsiaTheme="minorHAnsi" w:hAnsi="Verdana"/>
          <w:color w:val="000000"/>
          <w:lang w:eastAsia="en-US"/>
        </w:rPr>
        <w:t xml:space="preserve">Gündemin 3.maddesinde incelenmek üzere </w:t>
      </w:r>
      <w:r>
        <w:rPr>
          <w:rFonts w:ascii="Verdana" w:hAnsi="Verdana"/>
        </w:rPr>
        <w:t xml:space="preserve">Plan Bütçe Komisyonuna havale edilen Eynal Kaplıcalarında bulunan </w:t>
      </w:r>
      <w:proofErr w:type="gramStart"/>
      <w:r>
        <w:rPr>
          <w:rFonts w:ascii="Verdana" w:hAnsi="Verdana"/>
        </w:rPr>
        <w:t>apart</w:t>
      </w:r>
      <w:proofErr w:type="gramEnd"/>
      <w:r>
        <w:rPr>
          <w:rFonts w:ascii="Verdana" w:hAnsi="Verdana"/>
        </w:rPr>
        <w:t xml:space="preserve"> motellerin 2020 yaz sezonu konaklama ücretleri ve </w:t>
      </w:r>
      <w:proofErr w:type="spellStart"/>
      <w:r>
        <w:rPr>
          <w:rFonts w:ascii="Verdana" w:hAnsi="Verdana"/>
        </w:rPr>
        <w:t>Aqua</w:t>
      </w:r>
      <w:proofErr w:type="spellEnd"/>
      <w:r>
        <w:rPr>
          <w:rFonts w:ascii="Verdana" w:hAnsi="Verdana"/>
        </w:rPr>
        <w:t xml:space="preserve"> Park giriş ücretleri ile ilgili Plan Bütçe Komisyonu raporunda belirtilen konaklama ücretlerinin aynen kabulüne </w:t>
      </w:r>
      <w:r>
        <w:rPr>
          <w:rFonts w:ascii="Verdana" w:hAnsi="Verdana"/>
          <w:bCs/>
        </w:rPr>
        <w:t xml:space="preserve">oybirliği </w:t>
      </w:r>
      <w:r>
        <w:rPr>
          <w:rFonts w:ascii="Verdana" w:hAnsi="Verdana"/>
        </w:rPr>
        <w:t>ile karar verildi.</w:t>
      </w:r>
    </w:p>
    <w:p w:rsidR="00AC1F3A" w:rsidRPr="00913981" w:rsidRDefault="00AC1F3A" w:rsidP="00AC1F3A">
      <w:pPr>
        <w:ind w:firstLine="540"/>
        <w:jc w:val="both"/>
        <w:rPr>
          <w:rFonts w:ascii="Verdana" w:hAnsi="Verdana"/>
        </w:rPr>
      </w:pPr>
      <w:r w:rsidRPr="00913981">
        <w:rPr>
          <w:rFonts w:ascii="Verdana" w:hAnsi="Verdana"/>
        </w:rPr>
        <w:t xml:space="preserve">Gündemde görüşülecek başka bir konu </w:t>
      </w:r>
      <w:proofErr w:type="gramStart"/>
      <w:r w:rsidRPr="00913981">
        <w:rPr>
          <w:rFonts w:ascii="Verdana" w:hAnsi="Verdana"/>
        </w:rPr>
        <w:t>yada</w:t>
      </w:r>
      <w:proofErr w:type="gramEnd"/>
      <w:r w:rsidRPr="00913981">
        <w:rPr>
          <w:rFonts w:ascii="Verdana" w:hAnsi="Verdana"/>
        </w:rPr>
        <w:t xml:space="preserve"> gündem maddesi bulunmadığından, oturum kapandı. 0</w:t>
      </w:r>
      <w:r>
        <w:rPr>
          <w:rFonts w:ascii="Verdana" w:hAnsi="Verdana"/>
        </w:rPr>
        <w:t>9</w:t>
      </w:r>
      <w:r w:rsidRPr="00913981">
        <w:rPr>
          <w:rFonts w:ascii="Verdana" w:hAnsi="Verdana"/>
        </w:rPr>
        <w:t>.0</w:t>
      </w:r>
      <w:r>
        <w:rPr>
          <w:rFonts w:ascii="Verdana" w:hAnsi="Verdana"/>
        </w:rPr>
        <w:t>7</w:t>
      </w:r>
      <w:r w:rsidRPr="00913981">
        <w:rPr>
          <w:rFonts w:ascii="Verdana" w:hAnsi="Verdana"/>
        </w:rPr>
        <w:t>.2020</w:t>
      </w:r>
    </w:p>
    <w:p w:rsidR="00AC1F3A" w:rsidRPr="00913981" w:rsidRDefault="00AC1F3A" w:rsidP="00AC1F3A">
      <w:pPr>
        <w:jc w:val="both"/>
        <w:rPr>
          <w:rFonts w:ascii="Verdana" w:hAnsi="Verdana"/>
        </w:rPr>
      </w:pPr>
    </w:p>
    <w:p w:rsidR="00AC1F3A" w:rsidRPr="00913981" w:rsidRDefault="00AC1F3A" w:rsidP="00AC1F3A">
      <w:pPr>
        <w:jc w:val="both"/>
        <w:rPr>
          <w:rFonts w:ascii="Verdana" w:hAnsi="Verdana"/>
        </w:rPr>
      </w:pPr>
    </w:p>
    <w:p w:rsidR="00AC1F3A" w:rsidRPr="00913981" w:rsidRDefault="00AC1F3A" w:rsidP="00AC1F3A">
      <w:pPr>
        <w:jc w:val="both"/>
        <w:rPr>
          <w:rFonts w:ascii="Verdana" w:hAnsi="Verdana"/>
        </w:rPr>
      </w:pPr>
    </w:p>
    <w:p w:rsidR="00AC1F3A" w:rsidRPr="00913981" w:rsidRDefault="00AC1F3A" w:rsidP="00AC1F3A">
      <w:pPr>
        <w:tabs>
          <w:tab w:val="left" w:pos="6375"/>
        </w:tabs>
        <w:rPr>
          <w:rFonts w:ascii="Verdana" w:hAnsi="Verdana"/>
        </w:rPr>
      </w:pPr>
      <w:r w:rsidRPr="00913981"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 w:rsidRPr="00913981">
        <w:rPr>
          <w:rFonts w:ascii="Verdana" w:hAnsi="Verdana"/>
        </w:rPr>
        <w:t>Av.Adil</w:t>
      </w:r>
      <w:proofErr w:type="spellEnd"/>
      <w:r w:rsidRPr="00913981">
        <w:rPr>
          <w:rFonts w:ascii="Verdana" w:hAnsi="Verdana"/>
        </w:rPr>
        <w:t xml:space="preserve"> BİÇER </w:t>
      </w:r>
    </w:p>
    <w:p w:rsidR="00AC1F3A" w:rsidRPr="00913981" w:rsidRDefault="00AC1F3A" w:rsidP="00AC1F3A">
      <w:pPr>
        <w:tabs>
          <w:tab w:val="left" w:pos="6375"/>
        </w:tabs>
        <w:rPr>
          <w:rFonts w:ascii="Verdana" w:hAnsi="Verdana"/>
        </w:rPr>
      </w:pPr>
      <w:r w:rsidRPr="00913981">
        <w:rPr>
          <w:rFonts w:ascii="Verdana" w:hAnsi="Verdana"/>
        </w:rPr>
        <w:t xml:space="preserve">                                                                                Belediye Başkanı</w:t>
      </w:r>
    </w:p>
    <w:p w:rsidR="00AC1F3A" w:rsidRPr="00913981" w:rsidRDefault="00AC1F3A" w:rsidP="00AC1F3A">
      <w:pPr>
        <w:rPr>
          <w:rFonts w:ascii="Verdana" w:hAnsi="Verdana"/>
        </w:rPr>
      </w:pPr>
    </w:p>
    <w:p w:rsidR="00AC1F3A" w:rsidRPr="00913981" w:rsidRDefault="00AC1F3A" w:rsidP="00AC1F3A"/>
    <w:p w:rsidR="00AC1F3A" w:rsidRPr="00913981" w:rsidRDefault="00AC1F3A" w:rsidP="00AC1F3A"/>
    <w:p w:rsidR="00A27664" w:rsidRDefault="00A27664"/>
    <w:sectPr w:rsidR="00A27664" w:rsidSect="00AC1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B0" w:rsidRDefault="00132BB0">
      <w:r>
        <w:separator/>
      </w:r>
    </w:p>
  </w:endnote>
  <w:endnote w:type="continuationSeparator" w:id="0">
    <w:p w:rsidR="00132BB0" w:rsidRDefault="0013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E0" w:rsidRDefault="00132BB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189076"/>
      <w:docPartObj>
        <w:docPartGallery w:val="Page Numbers (Bottom of Page)"/>
        <w:docPartUnique/>
      </w:docPartObj>
    </w:sdtPr>
    <w:sdtEndPr/>
    <w:sdtContent>
      <w:p w:rsidR="002548E0" w:rsidRDefault="00AC1F3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D5">
          <w:rPr>
            <w:noProof/>
          </w:rPr>
          <w:t>- 1 -</w:t>
        </w:r>
        <w:r>
          <w:fldChar w:fldCharType="end"/>
        </w:r>
      </w:p>
    </w:sdtContent>
  </w:sdt>
  <w:p w:rsidR="002548E0" w:rsidRDefault="00132BB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E0" w:rsidRDefault="00132B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B0" w:rsidRDefault="00132BB0">
      <w:r>
        <w:separator/>
      </w:r>
    </w:p>
  </w:footnote>
  <w:footnote w:type="continuationSeparator" w:id="0">
    <w:p w:rsidR="00132BB0" w:rsidRDefault="00132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E0" w:rsidRDefault="00132BB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E0" w:rsidRDefault="00132BB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E0" w:rsidRDefault="00132B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3A"/>
    <w:rsid w:val="00132BB0"/>
    <w:rsid w:val="001A311F"/>
    <w:rsid w:val="003443D6"/>
    <w:rsid w:val="004D7DD5"/>
    <w:rsid w:val="00A037C5"/>
    <w:rsid w:val="00A27664"/>
    <w:rsid w:val="00A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3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1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F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C1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F3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3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1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F3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C1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F3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İşleri</dc:creator>
  <cp:lastModifiedBy>Yazı İşleri</cp:lastModifiedBy>
  <cp:revision>4</cp:revision>
  <dcterms:created xsi:type="dcterms:W3CDTF">2020-07-13T08:22:00Z</dcterms:created>
  <dcterms:modified xsi:type="dcterms:W3CDTF">2020-07-13T11:55:00Z</dcterms:modified>
</cp:coreProperties>
</file>